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36E" w:rsidRPr="00E502AE" w:rsidRDefault="00B57AAF" w:rsidP="00715703">
      <w:pPr>
        <w:spacing w:line="440" w:lineRule="exact"/>
        <w:jc w:val="center"/>
        <w:rPr>
          <w:b/>
          <w:color w:val="000000"/>
          <w:sz w:val="36"/>
          <w:szCs w:val="30"/>
        </w:rPr>
      </w:pPr>
      <w:r>
        <w:rPr>
          <w:rFonts w:hint="eastAsia"/>
          <w:b/>
          <w:color w:val="000000"/>
          <w:sz w:val="36"/>
          <w:szCs w:val="30"/>
        </w:rPr>
        <w:t>南通市竹行中</w:t>
      </w:r>
      <w:r w:rsidR="00E502AE" w:rsidRPr="00E502AE">
        <w:rPr>
          <w:rFonts w:hint="eastAsia"/>
          <w:b/>
          <w:color w:val="000000"/>
          <w:sz w:val="36"/>
          <w:szCs w:val="30"/>
        </w:rPr>
        <w:t>学食堂物资报价表</w:t>
      </w:r>
    </w:p>
    <w:p w:rsidR="00715703" w:rsidRDefault="00715703" w:rsidP="00715703">
      <w:pPr>
        <w:spacing w:line="440" w:lineRule="exact"/>
        <w:jc w:val="center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 xml:space="preserve">　　</w:t>
      </w:r>
    </w:p>
    <w:p w:rsidR="00715703" w:rsidRPr="00E502AE" w:rsidRDefault="002E1DB0" w:rsidP="00E502AE">
      <w:pPr>
        <w:spacing w:line="440" w:lineRule="exact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项目一：米</w:t>
      </w:r>
      <w:r>
        <w:rPr>
          <w:rFonts w:hint="eastAsia"/>
          <w:b/>
          <w:color w:val="000000"/>
          <w:sz w:val="30"/>
          <w:szCs w:val="30"/>
        </w:rPr>
        <w:t xml:space="preserve"> </w:t>
      </w:r>
      <w:r w:rsidR="00715703" w:rsidRPr="00E502AE">
        <w:rPr>
          <w:rFonts w:hint="eastAsia"/>
          <w:b/>
          <w:color w:val="000000"/>
          <w:sz w:val="30"/>
          <w:szCs w:val="30"/>
        </w:rPr>
        <w:t>报价：</w:t>
      </w:r>
      <w:r w:rsidR="00715703" w:rsidRPr="00E502AE">
        <w:rPr>
          <w:rFonts w:hint="eastAsia"/>
          <w:b/>
          <w:color w:val="000000"/>
          <w:sz w:val="30"/>
          <w:szCs w:val="30"/>
        </w:rPr>
        <w:t xml:space="preserve"> </w:t>
      </w:r>
      <w:r w:rsidR="00715703" w:rsidRPr="00E502AE">
        <w:rPr>
          <w:rFonts w:hint="eastAsia"/>
          <w:b/>
          <w:color w:val="000000"/>
          <w:sz w:val="30"/>
          <w:szCs w:val="30"/>
          <w:u w:val="single"/>
        </w:rPr>
        <w:t xml:space="preserve">    </w:t>
      </w:r>
      <w:r w:rsidR="00715703" w:rsidRPr="00E502AE">
        <w:rPr>
          <w:rFonts w:hint="eastAsia"/>
          <w:b/>
          <w:color w:val="000000"/>
          <w:sz w:val="30"/>
          <w:szCs w:val="30"/>
        </w:rPr>
        <w:t xml:space="preserve"> </w:t>
      </w:r>
      <w:r w:rsidR="00715703" w:rsidRPr="00E502AE">
        <w:rPr>
          <w:rFonts w:hint="eastAsia"/>
          <w:b/>
          <w:color w:val="000000"/>
          <w:sz w:val="30"/>
          <w:szCs w:val="30"/>
        </w:rPr>
        <w:t>元</w:t>
      </w:r>
      <w:r w:rsidR="00715703" w:rsidRPr="00E502AE">
        <w:rPr>
          <w:rFonts w:hint="eastAsia"/>
          <w:b/>
          <w:color w:val="000000"/>
          <w:sz w:val="30"/>
          <w:szCs w:val="30"/>
        </w:rPr>
        <w:t>/</w:t>
      </w:r>
      <w:r w:rsidR="00715703" w:rsidRPr="00E502AE">
        <w:rPr>
          <w:rFonts w:hint="eastAsia"/>
          <w:b/>
          <w:color w:val="000000"/>
          <w:sz w:val="30"/>
          <w:szCs w:val="30"/>
        </w:rPr>
        <w:t>公斤</w:t>
      </w:r>
      <w:r>
        <w:rPr>
          <w:rFonts w:hint="eastAsia"/>
          <w:b/>
          <w:color w:val="000000"/>
          <w:sz w:val="30"/>
          <w:szCs w:val="30"/>
        </w:rPr>
        <w:t xml:space="preserve">  </w:t>
      </w:r>
      <w:r>
        <w:rPr>
          <w:rFonts w:hint="eastAsia"/>
          <w:b/>
          <w:color w:val="000000"/>
          <w:sz w:val="30"/>
          <w:szCs w:val="30"/>
        </w:rPr>
        <w:t>面粉</w:t>
      </w:r>
      <w:r>
        <w:rPr>
          <w:rFonts w:hint="eastAsia"/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报价：</w:t>
      </w:r>
      <w:r w:rsidRPr="00E502AE">
        <w:rPr>
          <w:rFonts w:hint="eastAsia"/>
          <w:b/>
          <w:color w:val="000000"/>
          <w:sz w:val="30"/>
          <w:szCs w:val="30"/>
          <w:u w:val="single"/>
        </w:rPr>
        <w:t xml:space="preserve">    </w:t>
      </w:r>
      <w:r w:rsidRPr="00E502AE">
        <w:rPr>
          <w:rFonts w:hint="eastAsia"/>
          <w:b/>
          <w:color w:val="000000"/>
          <w:sz w:val="30"/>
          <w:szCs w:val="30"/>
        </w:rPr>
        <w:t xml:space="preserve"> </w:t>
      </w:r>
      <w:r w:rsidRPr="00E502AE">
        <w:rPr>
          <w:rFonts w:hint="eastAsia"/>
          <w:b/>
          <w:color w:val="000000"/>
          <w:sz w:val="30"/>
          <w:szCs w:val="30"/>
        </w:rPr>
        <w:t>元</w:t>
      </w:r>
      <w:r w:rsidRPr="00E502AE">
        <w:rPr>
          <w:rFonts w:hint="eastAsia"/>
          <w:b/>
          <w:color w:val="000000"/>
          <w:sz w:val="30"/>
          <w:szCs w:val="30"/>
        </w:rPr>
        <w:t>/</w:t>
      </w:r>
      <w:r w:rsidRPr="00E502AE">
        <w:rPr>
          <w:rFonts w:hint="eastAsia"/>
          <w:b/>
          <w:color w:val="000000"/>
          <w:sz w:val="30"/>
          <w:szCs w:val="30"/>
        </w:rPr>
        <w:t>公斤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637"/>
        <w:gridCol w:w="1945"/>
        <w:gridCol w:w="722"/>
        <w:gridCol w:w="657"/>
        <w:gridCol w:w="427"/>
        <w:gridCol w:w="1046"/>
        <w:gridCol w:w="742"/>
        <w:gridCol w:w="1239"/>
      </w:tblGrid>
      <w:tr w:rsidR="00715703" w:rsidTr="00E335A7">
        <w:trPr>
          <w:trHeight w:val="535"/>
        </w:trPr>
        <w:tc>
          <w:tcPr>
            <w:tcW w:w="637" w:type="dxa"/>
            <w:vAlign w:val="center"/>
          </w:tcPr>
          <w:p w:rsidR="00715703" w:rsidRDefault="00715703" w:rsidP="00E335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37" w:type="dxa"/>
            <w:vAlign w:val="center"/>
          </w:tcPr>
          <w:p w:rsidR="00715703" w:rsidRDefault="00715703" w:rsidP="00E335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品名</w:t>
            </w:r>
          </w:p>
        </w:tc>
        <w:tc>
          <w:tcPr>
            <w:tcW w:w="1945" w:type="dxa"/>
            <w:vAlign w:val="center"/>
          </w:tcPr>
          <w:p w:rsidR="00715703" w:rsidRDefault="00715703" w:rsidP="00E335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质量标准</w:t>
            </w:r>
          </w:p>
        </w:tc>
        <w:tc>
          <w:tcPr>
            <w:tcW w:w="722" w:type="dxa"/>
            <w:vAlign w:val="center"/>
          </w:tcPr>
          <w:p w:rsidR="00715703" w:rsidRDefault="00715703" w:rsidP="00E335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生长周期</w:t>
            </w:r>
          </w:p>
        </w:tc>
        <w:tc>
          <w:tcPr>
            <w:tcW w:w="657" w:type="dxa"/>
            <w:vAlign w:val="center"/>
          </w:tcPr>
          <w:p w:rsidR="00715703" w:rsidRDefault="00715703" w:rsidP="00E335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质量等级</w:t>
            </w:r>
          </w:p>
        </w:tc>
        <w:tc>
          <w:tcPr>
            <w:tcW w:w="427" w:type="dxa"/>
            <w:vAlign w:val="center"/>
          </w:tcPr>
          <w:p w:rsidR="00715703" w:rsidRDefault="00715703" w:rsidP="00E335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种类</w:t>
            </w:r>
          </w:p>
        </w:tc>
        <w:tc>
          <w:tcPr>
            <w:tcW w:w="1046" w:type="dxa"/>
            <w:vAlign w:val="center"/>
          </w:tcPr>
          <w:p w:rsidR="00715703" w:rsidRDefault="00715703" w:rsidP="00E335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规格</w:t>
            </w:r>
          </w:p>
        </w:tc>
        <w:tc>
          <w:tcPr>
            <w:tcW w:w="742" w:type="dxa"/>
            <w:vAlign w:val="center"/>
          </w:tcPr>
          <w:p w:rsidR="00715703" w:rsidRDefault="00715703" w:rsidP="00E335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品牌</w:t>
            </w:r>
          </w:p>
        </w:tc>
        <w:tc>
          <w:tcPr>
            <w:tcW w:w="1239" w:type="dxa"/>
            <w:vAlign w:val="center"/>
          </w:tcPr>
          <w:p w:rsidR="00715703" w:rsidRDefault="00715703" w:rsidP="00E335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服务承诺</w:t>
            </w:r>
          </w:p>
        </w:tc>
      </w:tr>
      <w:tr w:rsidR="00715703" w:rsidTr="00E335A7">
        <w:trPr>
          <w:trHeight w:val="170"/>
        </w:trPr>
        <w:tc>
          <w:tcPr>
            <w:tcW w:w="637" w:type="dxa"/>
            <w:vAlign w:val="center"/>
          </w:tcPr>
          <w:p w:rsidR="00715703" w:rsidRDefault="00715703" w:rsidP="00E335A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637" w:type="dxa"/>
            <w:vAlign w:val="center"/>
          </w:tcPr>
          <w:p w:rsidR="00715703" w:rsidRDefault="00715703" w:rsidP="00E335A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米</w:t>
            </w:r>
          </w:p>
        </w:tc>
        <w:tc>
          <w:tcPr>
            <w:tcW w:w="1945" w:type="dxa"/>
            <w:vAlign w:val="center"/>
          </w:tcPr>
          <w:p w:rsidR="00715703" w:rsidRDefault="00715703" w:rsidP="00E335A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符合</w:t>
            </w:r>
            <w:r>
              <w:rPr>
                <w:kern w:val="0"/>
                <w:szCs w:val="21"/>
              </w:rPr>
              <w:t>GB1354-2009</w:t>
            </w:r>
            <w:r>
              <w:rPr>
                <w:kern w:val="0"/>
                <w:szCs w:val="21"/>
              </w:rPr>
              <w:t>标准</w:t>
            </w:r>
          </w:p>
        </w:tc>
        <w:tc>
          <w:tcPr>
            <w:tcW w:w="722" w:type="dxa"/>
            <w:vAlign w:val="center"/>
          </w:tcPr>
          <w:p w:rsidR="00715703" w:rsidRDefault="00715703" w:rsidP="00E335A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一年一季</w:t>
            </w:r>
          </w:p>
        </w:tc>
        <w:tc>
          <w:tcPr>
            <w:tcW w:w="657" w:type="dxa"/>
            <w:vAlign w:val="center"/>
          </w:tcPr>
          <w:p w:rsidR="00715703" w:rsidRDefault="00715703" w:rsidP="00E335A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一级或二级</w:t>
            </w:r>
          </w:p>
        </w:tc>
        <w:tc>
          <w:tcPr>
            <w:tcW w:w="427" w:type="dxa"/>
            <w:vAlign w:val="center"/>
          </w:tcPr>
          <w:p w:rsidR="00715703" w:rsidRDefault="00715703" w:rsidP="00E335A7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粳米</w:t>
            </w:r>
          </w:p>
        </w:tc>
        <w:tc>
          <w:tcPr>
            <w:tcW w:w="1046" w:type="dxa"/>
            <w:vAlign w:val="center"/>
          </w:tcPr>
          <w:p w:rsidR="00715703" w:rsidRDefault="008C72D0" w:rsidP="00E335A7">
            <w:pPr>
              <w:jc w:val="center"/>
            </w:pPr>
            <w:r>
              <w:rPr>
                <w:rFonts w:hint="eastAsia"/>
                <w:kern w:val="0"/>
                <w:szCs w:val="21"/>
              </w:rPr>
              <w:t>25</w:t>
            </w:r>
            <w:r w:rsidR="00715703">
              <w:rPr>
                <w:kern w:val="0"/>
                <w:szCs w:val="21"/>
              </w:rPr>
              <w:t>KG/</w:t>
            </w:r>
            <w:r w:rsidR="00715703">
              <w:rPr>
                <w:kern w:val="0"/>
                <w:szCs w:val="21"/>
              </w:rPr>
              <w:t>袋</w:t>
            </w:r>
          </w:p>
        </w:tc>
        <w:tc>
          <w:tcPr>
            <w:tcW w:w="742" w:type="dxa"/>
            <w:vAlign w:val="center"/>
          </w:tcPr>
          <w:p w:rsidR="00715703" w:rsidRDefault="00715703" w:rsidP="00E335A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715703" w:rsidRDefault="00715703" w:rsidP="00E335A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按质量标准送货</w:t>
            </w:r>
          </w:p>
        </w:tc>
      </w:tr>
      <w:tr w:rsidR="002E1DB0" w:rsidTr="00E335A7">
        <w:trPr>
          <w:trHeight w:val="170"/>
        </w:trPr>
        <w:tc>
          <w:tcPr>
            <w:tcW w:w="637" w:type="dxa"/>
            <w:vAlign w:val="center"/>
          </w:tcPr>
          <w:p w:rsidR="002E1DB0" w:rsidRDefault="002E1DB0" w:rsidP="00E335A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37" w:type="dxa"/>
            <w:vAlign w:val="center"/>
          </w:tcPr>
          <w:p w:rsidR="002E1DB0" w:rsidRDefault="002E1DB0" w:rsidP="00E335A7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面粉</w:t>
            </w:r>
          </w:p>
        </w:tc>
        <w:tc>
          <w:tcPr>
            <w:tcW w:w="1945" w:type="dxa"/>
            <w:vAlign w:val="center"/>
          </w:tcPr>
          <w:p w:rsidR="002E1DB0" w:rsidRDefault="002E1DB0" w:rsidP="00E335A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符合</w:t>
            </w:r>
            <w:r>
              <w:rPr>
                <w:kern w:val="0"/>
                <w:szCs w:val="21"/>
              </w:rPr>
              <w:t>GB1354-2009</w:t>
            </w:r>
            <w:r>
              <w:rPr>
                <w:kern w:val="0"/>
                <w:szCs w:val="21"/>
              </w:rPr>
              <w:t>标准</w:t>
            </w:r>
          </w:p>
        </w:tc>
        <w:tc>
          <w:tcPr>
            <w:tcW w:w="722" w:type="dxa"/>
            <w:vAlign w:val="center"/>
          </w:tcPr>
          <w:p w:rsidR="002E1DB0" w:rsidRDefault="002E1DB0" w:rsidP="00E335A7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一年一季</w:t>
            </w:r>
          </w:p>
        </w:tc>
        <w:tc>
          <w:tcPr>
            <w:tcW w:w="657" w:type="dxa"/>
            <w:vAlign w:val="center"/>
          </w:tcPr>
          <w:p w:rsidR="002E1DB0" w:rsidRDefault="002E1DB0" w:rsidP="00E335A7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一级或二级</w:t>
            </w:r>
          </w:p>
        </w:tc>
        <w:tc>
          <w:tcPr>
            <w:tcW w:w="427" w:type="dxa"/>
            <w:vAlign w:val="center"/>
          </w:tcPr>
          <w:p w:rsidR="002E1DB0" w:rsidRDefault="002E1DB0" w:rsidP="00E335A7"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全麦粉</w:t>
            </w:r>
          </w:p>
        </w:tc>
        <w:tc>
          <w:tcPr>
            <w:tcW w:w="1046" w:type="dxa"/>
            <w:vAlign w:val="center"/>
          </w:tcPr>
          <w:p w:rsidR="002E1DB0" w:rsidRDefault="002E1DB0" w:rsidP="00E335A7"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25</w:t>
            </w:r>
            <w:r>
              <w:rPr>
                <w:kern w:val="0"/>
                <w:szCs w:val="21"/>
              </w:rPr>
              <w:t>KG/</w:t>
            </w:r>
            <w:r>
              <w:rPr>
                <w:kern w:val="0"/>
                <w:szCs w:val="21"/>
              </w:rPr>
              <w:t>袋</w:t>
            </w:r>
          </w:p>
        </w:tc>
        <w:tc>
          <w:tcPr>
            <w:tcW w:w="742" w:type="dxa"/>
            <w:vAlign w:val="center"/>
          </w:tcPr>
          <w:p w:rsidR="002E1DB0" w:rsidRDefault="002E1DB0" w:rsidP="00E335A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2E1DB0" w:rsidRDefault="002E1DB0" w:rsidP="00E335A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按质量标准送货</w:t>
            </w:r>
          </w:p>
        </w:tc>
      </w:tr>
    </w:tbl>
    <w:p w:rsidR="00715703" w:rsidRPr="00E502AE" w:rsidRDefault="00715703" w:rsidP="00715703">
      <w:pPr>
        <w:spacing w:line="360" w:lineRule="auto"/>
        <w:rPr>
          <w:rFonts w:ascii="仿宋_GB2312" w:eastAsia="仿宋_GB2312" w:hAnsi="宋体" w:cs="宋体"/>
          <w:b/>
          <w:kern w:val="0"/>
          <w:sz w:val="28"/>
        </w:rPr>
      </w:pPr>
      <w:r w:rsidRPr="00E502AE">
        <w:rPr>
          <w:rFonts w:ascii="仿宋_GB2312" w:eastAsia="仿宋_GB2312" w:hAnsi="宋体" w:cs="宋体" w:hint="eastAsia"/>
          <w:b/>
          <w:kern w:val="0"/>
          <w:sz w:val="28"/>
        </w:rPr>
        <w:t>承诺：１、提供当年</w:t>
      </w:r>
      <w:r w:rsidR="008C72D0" w:rsidRPr="00E502AE">
        <w:rPr>
          <w:rFonts w:ascii="仿宋_GB2312" w:eastAsia="仿宋_GB2312" w:hAnsi="宋体" w:cs="宋体" w:hint="eastAsia"/>
          <w:b/>
          <w:kern w:val="0"/>
          <w:sz w:val="28"/>
        </w:rPr>
        <w:t>南通地区</w:t>
      </w:r>
      <w:r w:rsidRPr="00E502AE">
        <w:rPr>
          <w:rFonts w:ascii="仿宋_GB2312" w:eastAsia="仿宋_GB2312" w:hAnsi="宋体" w:cs="宋体" w:hint="eastAsia"/>
          <w:b/>
          <w:kern w:val="0"/>
          <w:sz w:val="28"/>
        </w:rPr>
        <w:t>新米，</w:t>
      </w:r>
      <w:r w:rsidR="002E1DB0">
        <w:rPr>
          <w:rFonts w:ascii="仿宋_GB2312" w:eastAsia="仿宋_GB2312" w:hAnsi="宋体" w:cs="宋体" w:hint="eastAsia"/>
          <w:b/>
          <w:kern w:val="0"/>
          <w:sz w:val="28"/>
        </w:rPr>
        <w:t>米、面</w:t>
      </w:r>
      <w:r w:rsidRPr="00E502AE">
        <w:rPr>
          <w:rFonts w:ascii="仿宋_GB2312" w:eastAsia="仿宋_GB2312" w:hAnsi="宋体" w:cs="宋体" w:hint="eastAsia"/>
          <w:b/>
          <w:kern w:val="0"/>
          <w:sz w:val="28"/>
        </w:rPr>
        <w:t>因质量、口感经师生代表测评，满意率低于90%的学校有权立即中止合同。</w:t>
      </w:r>
    </w:p>
    <w:p w:rsidR="00715703" w:rsidRPr="00E502AE" w:rsidRDefault="00715703" w:rsidP="00E502AE">
      <w:pPr>
        <w:spacing w:line="360" w:lineRule="auto"/>
        <w:ind w:firstLineChars="300" w:firstLine="843"/>
        <w:rPr>
          <w:rFonts w:ascii="仿宋_GB2312" w:eastAsia="仿宋_GB2312" w:hAnsi="宋体" w:cs="宋体"/>
          <w:b/>
          <w:kern w:val="0"/>
          <w:sz w:val="28"/>
        </w:rPr>
      </w:pPr>
      <w:r w:rsidRPr="00E502AE">
        <w:rPr>
          <w:rFonts w:ascii="仿宋_GB2312" w:eastAsia="仿宋_GB2312" w:hAnsi="宋体" w:cs="宋体" w:hint="eastAsia"/>
          <w:b/>
          <w:kern w:val="0"/>
          <w:sz w:val="28"/>
        </w:rPr>
        <w:t>２、合同期内价格不作调整</w:t>
      </w:r>
    </w:p>
    <w:p w:rsidR="00E502AE" w:rsidRDefault="00E502AE" w:rsidP="002E1DB0">
      <w:pPr>
        <w:spacing w:beforeLines="50" w:afterLines="50" w:line="300" w:lineRule="auto"/>
        <w:ind w:firstLineChars="300" w:firstLine="843"/>
        <w:rPr>
          <w:rFonts w:ascii="仿宋_GB2312" w:eastAsia="仿宋_GB2312" w:hAnsi="宋体" w:cs="宋体"/>
          <w:b/>
          <w:kern w:val="0"/>
          <w:sz w:val="28"/>
        </w:rPr>
      </w:pPr>
      <w:r w:rsidRPr="00715703">
        <w:rPr>
          <w:rFonts w:ascii="仿宋_GB2312" w:eastAsia="仿宋_GB2312" w:hAnsi="宋体" w:cs="宋体" w:hint="eastAsia"/>
          <w:b/>
          <w:kern w:val="0"/>
          <w:sz w:val="28"/>
        </w:rPr>
        <w:t>3．</w:t>
      </w:r>
      <w:r>
        <w:rPr>
          <w:rFonts w:ascii="仿宋_GB2312" w:eastAsia="仿宋_GB2312" w:hAnsi="宋体" w:cs="宋体" w:hint="eastAsia"/>
          <w:b/>
          <w:kern w:val="0"/>
          <w:sz w:val="28"/>
        </w:rPr>
        <w:t>报价</w:t>
      </w:r>
      <w:r w:rsidRPr="00715703">
        <w:rPr>
          <w:rFonts w:ascii="仿宋_GB2312" w:eastAsia="仿宋_GB2312" w:hAnsi="宋体" w:cs="宋体" w:hint="eastAsia"/>
          <w:b/>
          <w:kern w:val="0"/>
          <w:sz w:val="28"/>
        </w:rPr>
        <w:t>包含材料采购价、利润、人工费、相关税费、运输到指定地点的装运费、搬卸费及各种损耗、检测费等一切费用。</w:t>
      </w:r>
    </w:p>
    <w:p w:rsidR="00E502AE" w:rsidRPr="009C2DE1" w:rsidRDefault="000F416F" w:rsidP="009C2DE1">
      <w:pPr>
        <w:spacing w:beforeLines="50" w:afterLines="50" w:line="300" w:lineRule="auto"/>
        <w:ind w:firstLineChars="300" w:firstLine="843"/>
        <w:rPr>
          <w:rFonts w:ascii="仿宋_GB2312" w:eastAsia="仿宋_GB2312" w:hAnsi="宋体" w:cs="宋体"/>
          <w:b/>
          <w:kern w:val="0"/>
          <w:sz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</w:rPr>
        <w:t>4.如出现有竞标单位报价或下浮率相同，由评审组对这几家单位进行评分，最终以得分高低确定中标单位。</w:t>
      </w:r>
    </w:p>
    <w:p w:rsidR="009C2DE1" w:rsidRDefault="009C2DE1" w:rsidP="00E502AE">
      <w:pPr>
        <w:spacing w:line="480" w:lineRule="auto"/>
        <w:ind w:firstLineChars="200" w:firstLine="562"/>
        <w:rPr>
          <w:rFonts w:ascii="仿宋_GB2312" w:eastAsia="仿宋_GB2312" w:hAnsi="宋体" w:cs="宋体" w:hint="eastAsia"/>
          <w:b/>
          <w:kern w:val="0"/>
          <w:sz w:val="28"/>
        </w:rPr>
      </w:pPr>
    </w:p>
    <w:p w:rsidR="00E502AE" w:rsidRPr="00E502AE" w:rsidRDefault="00E502AE" w:rsidP="00E502AE">
      <w:pPr>
        <w:spacing w:line="480" w:lineRule="auto"/>
        <w:ind w:firstLineChars="200" w:firstLine="562"/>
        <w:rPr>
          <w:rFonts w:ascii="仿宋_GB2312" w:eastAsia="仿宋_GB2312" w:hAnsi="宋体" w:cs="宋体"/>
          <w:b/>
          <w:kern w:val="0"/>
          <w:sz w:val="28"/>
        </w:rPr>
      </w:pPr>
      <w:r w:rsidRPr="00E502AE">
        <w:rPr>
          <w:rFonts w:ascii="仿宋_GB2312" w:eastAsia="仿宋_GB2312" w:hAnsi="宋体" w:cs="宋体" w:hint="eastAsia"/>
          <w:b/>
          <w:kern w:val="0"/>
          <w:sz w:val="28"/>
        </w:rPr>
        <w:t>投标方：（单位盖章）</w:t>
      </w:r>
    </w:p>
    <w:p w:rsidR="00E502AE" w:rsidRPr="00E502AE" w:rsidRDefault="00E502AE" w:rsidP="00E502AE">
      <w:pPr>
        <w:spacing w:line="480" w:lineRule="auto"/>
        <w:ind w:firstLineChars="200" w:firstLine="562"/>
        <w:rPr>
          <w:rFonts w:ascii="仿宋_GB2312" w:eastAsia="仿宋_GB2312" w:hAnsi="宋体" w:cs="宋体"/>
          <w:b/>
          <w:kern w:val="0"/>
          <w:sz w:val="28"/>
        </w:rPr>
      </w:pPr>
      <w:r w:rsidRPr="00E502AE">
        <w:rPr>
          <w:rFonts w:ascii="仿宋_GB2312" w:eastAsia="仿宋_GB2312" w:hAnsi="宋体" w:cs="宋体" w:hint="eastAsia"/>
          <w:b/>
          <w:kern w:val="0"/>
          <w:sz w:val="28"/>
        </w:rPr>
        <w:t>法定代表人（负责人）或代理人：（签字或盖章）</w:t>
      </w:r>
    </w:p>
    <w:p w:rsidR="00E502AE" w:rsidRPr="00E502AE" w:rsidRDefault="00E502AE" w:rsidP="00E502AE">
      <w:pPr>
        <w:spacing w:line="480" w:lineRule="auto"/>
        <w:ind w:firstLineChars="200" w:firstLine="562"/>
        <w:rPr>
          <w:rFonts w:ascii="仿宋_GB2312" w:eastAsia="仿宋_GB2312" w:hAnsi="宋体" w:cs="宋体"/>
          <w:b/>
          <w:kern w:val="0"/>
          <w:sz w:val="28"/>
        </w:rPr>
      </w:pPr>
      <w:r w:rsidRPr="00E502AE">
        <w:rPr>
          <w:rFonts w:ascii="仿宋_GB2312" w:eastAsia="仿宋_GB2312" w:hAnsi="宋体" w:cs="宋体" w:hint="eastAsia"/>
          <w:b/>
          <w:kern w:val="0"/>
          <w:sz w:val="28"/>
        </w:rPr>
        <w:t>日期：    年  月  日</w:t>
      </w:r>
    </w:p>
    <w:p w:rsidR="00E502AE" w:rsidRPr="00E502AE" w:rsidRDefault="00E502AE" w:rsidP="00E502AE">
      <w:pPr>
        <w:spacing w:line="360" w:lineRule="auto"/>
        <w:ind w:firstLineChars="300" w:firstLine="843"/>
        <w:rPr>
          <w:rFonts w:ascii="仿宋_GB2312" w:eastAsia="仿宋_GB2312" w:hAnsi="宋体" w:cs="宋体"/>
          <w:b/>
          <w:kern w:val="0"/>
          <w:sz w:val="28"/>
        </w:rPr>
      </w:pPr>
    </w:p>
    <w:p w:rsidR="00715703" w:rsidRPr="00FB0E41" w:rsidRDefault="00715703" w:rsidP="00715703">
      <w:pPr>
        <w:spacing w:line="360" w:lineRule="auto"/>
        <w:rPr>
          <w:rFonts w:ascii="仿宋_GB2312" w:eastAsia="仿宋_GB2312" w:hAnsi="宋体" w:cs="宋体"/>
          <w:b/>
          <w:kern w:val="0"/>
          <w:sz w:val="32"/>
        </w:rPr>
      </w:pPr>
    </w:p>
    <w:p w:rsidR="00715703" w:rsidRDefault="00715703" w:rsidP="00715703">
      <w:pPr>
        <w:spacing w:line="360" w:lineRule="auto"/>
        <w:rPr>
          <w:rFonts w:ascii="仿宋_GB2312" w:eastAsia="仿宋_GB2312" w:hAnsi="宋体" w:cs="宋体"/>
          <w:b/>
          <w:kern w:val="0"/>
          <w:sz w:val="24"/>
        </w:rPr>
      </w:pPr>
    </w:p>
    <w:p w:rsidR="00715703" w:rsidRDefault="00715703" w:rsidP="00715703">
      <w:pPr>
        <w:spacing w:line="360" w:lineRule="auto"/>
        <w:rPr>
          <w:rFonts w:ascii="仿宋_GB2312" w:eastAsia="仿宋_GB2312" w:hAnsi="宋体" w:cs="宋体"/>
          <w:b/>
          <w:kern w:val="0"/>
          <w:sz w:val="24"/>
        </w:rPr>
      </w:pPr>
    </w:p>
    <w:p w:rsidR="00715703" w:rsidRDefault="00715703" w:rsidP="00715703">
      <w:pPr>
        <w:spacing w:line="360" w:lineRule="auto"/>
        <w:rPr>
          <w:rFonts w:ascii="仿宋_GB2312" w:eastAsia="仿宋_GB2312" w:hAnsi="宋体" w:cs="宋体"/>
          <w:b/>
          <w:kern w:val="0"/>
          <w:sz w:val="24"/>
        </w:rPr>
      </w:pPr>
    </w:p>
    <w:p w:rsidR="00E502AE" w:rsidRPr="00E502AE" w:rsidRDefault="00E502AE" w:rsidP="00E502AE">
      <w:pPr>
        <w:spacing w:line="440" w:lineRule="exact"/>
        <w:jc w:val="center"/>
        <w:rPr>
          <w:b/>
          <w:color w:val="000000"/>
          <w:sz w:val="36"/>
          <w:szCs w:val="30"/>
        </w:rPr>
      </w:pPr>
      <w:r w:rsidRPr="00E502AE">
        <w:rPr>
          <w:rFonts w:hint="eastAsia"/>
          <w:b/>
          <w:color w:val="000000"/>
          <w:sz w:val="36"/>
          <w:szCs w:val="30"/>
        </w:rPr>
        <w:lastRenderedPageBreak/>
        <w:t>南通市竹行</w:t>
      </w:r>
      <w:r w:rsidR="007B5B1D">
        <w:rPr>
          <w:rFonts w:hint="eastAsia"/>
          <w:b/>
          <w:color w:val="000000"/>
          <w:sz w:val="36"/>
          <w:szCs w:val="30"/>
        </w:rPr>
        <w:t>中学</w:t>
      </w:r>
      <w:r w:rsidRPr="00E502AE">
        <w:rPr>
          <w:rFonts w:hint="eastAsia"/>
          <w:b/>
          <w:color w:val="000000"/>
          <w:sz w:val="36"/>
          <w:szCs w:val="30"/>
        </w:rPr>
        <w:t>食堂物资报价表</w:t>
      </w:r>
    </w:p>
    <w:p w:rsidR="008C72D0" w:rsidRDefault="00E502AE" w:rsidP="00715703">
      <w:pPr>
        <w:spacing w:line="360" w:lineRule="auto"/>
        <w:rPr>
          <w:rFonts w:ascii="仿宋_GB2312" w:eastAsia="仿宋_GB2312" w:hAnsi="宋体" w:cs="宋体"/>
          <w:b/>
          <w:kern w:val="0"/>
          <w:sz w:val="36"/>
        </w:rPr>
      </w:pPr>
      <w:r>
        <w:rPr>
          <w:rFonts w:hint="eastAsia"/>
          <w:b/>
          <w:color w:val="000000"/>
          <w:sz w:val="30"/>
          <w:szCs w:val="30"/>
        </w:rPr>
        <w:t>项目二：</w:t>
      </w:r>
      <w:r w:rsidR="00715703" w:rsidRPr="00715703">
        <w:rPr>
          <w:rFonts w:ascii="仿宋_GB2312" w:eastAsia="仿宋_GB2312" w:hAnsi="宋体" w:cs="宋体" w:hint="eastAsia"/>
          <w:b/>
          <w:kern w:val="0"/>
          <w:sz w:val="36"/>
        </w:rPr>
        <w:t xml:space="preserve">猪肉类（冷鲜）　</w:t>
      </w:r>
    </w:p>
    <w:p w:rsidR="00715703" w:rsidRPr="00E502AE" w:rsidRDefault="00715703" w:rsidP="00E502AE">
      <w:pPr>
        <w:spacing w:line="440" w:lineRule="exact"/>
        <w:rPr>
          <w:b/>
          <w:color w:val="000000"/>
          <w:sz w:val="30"/>
          <w:szCs w:val="30"/>
        </w:rPr>
      </w:pPr>
      <w:r w:rsidRPr="00E502AE">
        <w:rPr>
          <w:rFonts w:hint="eastAsia"/>
          <w:b/>
          <w:color w:val="000000"/>
          <w:sz w:val="30"/>
          <w:szCs w:val="30"/>
        </w:rPr>
        <w:t xml:space="preserve">品牌：　　　</w:t>
      </w:r>
      <w:r w:rsidR="008C72D0" w:rsidRPr="00E502AE">
        <w:rPr>
          <w:rFonts w:hint="eastAsia"/>
          <w:b/>
          <w:color w:val="000000"/>
          <w:sz w:val="30"/>
          <w:szCs w:val="30"/>
        </w:rPr>
        <w:t>（指定品牌：中粮、双汇、雨润），</w:t>
      </w:r>
      <w:r w:rsidRPr="00E502AE">
        <w:rPr>
          <w:rFonts w:hint="eastAsia"/>
          <w:b/>
          <w:color w:val="000000"/>
          <w:sz w:val="30"/>
          <w:szCs w:val="30"/>
        </w:rPr>
        <w:t>下浮率：</w:t>
      </w:r>
      <w:r w:rsidR="00E502AE">
        <w:rPr>
          <w:rFonts w:hint="eastAsia"/>
          <w:b/>
          <w:color w:val="000000"/>
          <w:sz w:val="30"/>
          <w:szCs w:val="30"/>
          <w:u w:val="single"/>
        </w:rPr>
        <w:t xml:space="preserve">　　　</w:t>
      </w:r>
      <w:r w:rsidRPr="00E502AE">
        <w:rPr>
          <w:rFonts w:hint="eastAsia"/>
          <w:b/>
          <w:color w:val="000000"/>
          <w:sz w:val="30"/>
          <w:szCs w:val="30"/>
        </w:rPr>
        <w:t xml:space="preserve">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8"/>
        <w:gridCol w:w="1134"/>
        <w:gridCol w:w="4066"/>
        <w:gridCol w:w="992"/>
        <w:gridCol w:w="1276"/>
      </w:tblGrid>
      <w:tr w:rsidR="00715703" w:rsidTr="00E335A7">
        <w:trPr>
          <w:trHeight w:val="480"/>
          <w:jc w:val="center"/>
        </w:trPr>
        <w:tc>
          <w:tcPr>
            <w:tcW w:w="758" w:type="dxa"/>
            <w:vAlign w:val="center"/>
          </w:tcPr>
          <w:p w:rsidR="00715703" w:rsidRDefault="00715703" w:rsidP="00E33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715703" w:rsidRDefault="00715703" w:rsidP="00E335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4066" w:type="dxa"/>
            <w:vAlign w:val="center"/>
          </w:tcPr>
          <w:p w:rsidR="00715703" w:rsidRDefault="00715703" w:rsidP="00E335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质量标准</w:t>
            </w:r>
          </w:p>
        </w:tc>
        <w:tc>
          <w:tcPr>
            <w:tcW w:w="992" w:type="dxa"/>
            <w:vAlign w:val="center"/>
          </w:tcPr>
          <w:p w:rsidR="00715703" w:rsidRDefault="00715703" w:rsidP="00E33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1276" w:type="dxa"/>
            <w:vAlign w:val="center"/>
          </w:tcPr>
          <w:p w:rsidR="00715703" w:rsidRDefault="00715703" w:rsidP="00E33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服务承诺</w:t>
            </w:r>
          </w:p>
        </w:tc>
      </w:tr>
      <w:tr w:rsidR="00715703" w:rsidTr="00E335A7">
        <w:trPr>
          <w:trHeight w:val="795"/>
          <w:jc w:val="center"/>
        </w:trPr>
        <w:tc>
          <w:tcPr>
            <w:tcW w:w="758" w:type="dxa"/>
            <w:vAlign w:val="center"/>
          </w:tcPr>
          <w:p w:rsidR="00715703" w:rsidRDefault="00715703" w:rsidP="00E33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715703" w:rsidRDefault="00715703" w:rsidP="00E335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全精肉</w:t>
            </w:r>
          </w:p>
        </w:tc>
        <w:tc>
          <w:tcPr>
            <w:tcW w:w="4066" w:type="dxa"/>
            <w:vAlign w:val="center"/>
          </w:tcPr>
          <w:p w:rsidR="00715703" w:rsidRDefault="00715703" w:rsidP="00E335A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色泽正常，去骨，无肥肉.肉衣膜，无异味，无注水</w:t>
            </w:r>
          </w:p>
        </w:tc>
        <w:tc>
          <w:tcPr>
            <w:tcW w:w="992" w:type="dxa"/>
            <w:vAlign w:val="center"/>
          </w:tcPr>
          <w:p w:rsidR="00715703" w:rsidRDefault="00715703" w:rsidP="00E33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15703" w:rsidRDefault="00715703" w:rsidP="00E33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按质量标准送货</w:t>
            </w:r>
          </w:p>
        </w:tc>
      </w:tr>
      <w:tr w:rsidR="00715703" w:rsidTr="009C2DE1">
        <w:trPr>
          <w:trHeight w:val="1022"/>
          <w:jc w:val="center"/>
        </w:trPr>
        <w:tc>
          <w:tcPr>
            <w:tcW w:w="758" w:type="dxa"/>
            <w:vAlign w:val="center"/>
          </w:tcPr>
          <w:p w:rsidR="00715703" w:rsidRDefault="00715703" w:rsidP="00E33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715703" w:rsidRDefault="00715703" w:rsidP="00E335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夹心肉</w:t>
            </w:r>
          </w:p>
        </w:tc>
        <w:tc>
          <w:tcPr>
            <w:tcW w:w="4066" w:type="dxa"/>
            <w:vAlign w:val="center"/>
          </w:tcPr>
          <w:p w:rsidR="00715703" w:rsidRDefault="00715703" w:rsidP="00E335A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符合国家食品标准，表皮洁净，色泽正常，去骨，无异味，无注水，肥瘦比例2:8</w:t>
            </w:r>
          </w:p>
        </w:tc>
        <w:tc>
          <w:tcPr>
            <w:tcW w:w="992" w:type="dxa"/>
            <w:vAlign w:val="center"/>
          </w:tcPr>
          <w:p w:rsidR="00715703" w:rsidRDefault="00715703" w:rsidP="00E33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100克/片</w:t>
            </w:r>
          </w:p>
        </w:tc>
        <w:tc>
          <w:tcPr>
            <w:tcW w:w="1276" w:type="dxa"/>
            <w:vAlign w:val="center"/>
          </w:tcPr>
          <w:p w:rsidR="00715703" w:rsidRDefault="00715703" w:rsidP="00E33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按质量标准送货</w:t>
            </w:r>
          </w:p>
        </w:tc>
      </w:tr>
      <w:tr w:rsidR="00715703" w:rsidTr="00E335A7">
        <w:trPr>
          <w:trHeight w:val="675"/>
          <w:jc w:val="center"/>
        </w:trPr>
        <w:tc>
          <w:tcPr>
            <w:tcW w:w="758" w:type="dxa"/>
            <w:vAlign w:val="center"/>
          </w:tcPr>
          <w:p w:rsidR="00715703" w:rsidRDefault="00715703" w:rsidP="00E33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715703" w:rsidRDefault="00715703" w:rsidP="00E335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大排</w:t>
            </w:r>
          </w:p>
        </w:tc>
        <w:tc>
          <w:tcPr>
            <w:tcW w:w="4066" w:type="dxa"/>
            <w:vAlign w:val="center"/>
          </w:tcPr>
          <w:p w:rsidR="00715703" w:rsidRDefault="00715703" w:rsidP="00E335A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符合国家食品标准，色泽正常，无异味，切好</w:t>
            </w:r>
          </w:p>
        </w:tc>
        <w:tc>
          <w:tcPr>
            <w:tcW w:w="992" w:type="dxa"/>
            <w:vAlign w:val="center"/>
          </w:tcPr>
          <w:p w:rsidR="00715703" w:rsidRDefault="00715703" w:rsidP="00E33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15703" w:rsidRDefault="00715703" w:rsidP="00E33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按质量标准送货</w:t>
            </w:r>
          </w:p>
        </w:tc>
      </w:tr>
      <w:tr w:rsidR="00715703" w:rsidTr="00E335A7">
        <w:trPr>
          <w:trHeight w:val="630"/>
          <w:jc w:val="center"/>
        </w:trPr>
        <w:tc>
          <w:tcPr>
            <w:tcW w:w="758" w:type="dxa"/>
            <w:vAlign w:val="center"/>
          </w:tcPr>
          <w:p w:rsidR="00715703" w:rsidRDefault="00715703" w:rsidP="00E33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715703" w:rsidRDefault="00715703" w:rsidP="00E335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小排</w:t>
            </w:r>
          </w:p>
        </w:tc>
        <w:tc>
          <w:tcPr>
            <w:tcW w:w="4066" w:type="dxa"/>
            <w:vAlign w:val="center"/>
          </w:tcPr>
          <w:p w:rsidR="00715703" w:rsidRDefault="00715703" w:rsidP="00E335A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符合国家食品标准，色泽正常，无异味，无颈骨，无注水</w:t>
            </w:r>
          </w:p>
        </w:tc>
        <w:tc>
          <w:tcPr>
            <w:tcW w:w="992" w:type="dxa"/>
            <w:vAlign w:val="center"/>
          </w:tcPr>
          <w:p w:rsidR="00715703" w:rsidRDefault="00715703" w:rsidP="00E33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15703" w:rsidRDefault="00715703" w:rsidP="00E33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按质量标准送货</w:t>
            </w:r>
          </w:p>
        </w:tc>
      </w:tr>
      <w:tr w:rsidR="00715703" w:rsidTr="00E335A7">
        <w:trPr>
          <w:trHeight w:val="705"/>
          <w:jc w:val="center"/>
        </w:trPr>
        <w:tc>
          <w:tcPr>
            <w:tcW w:w="758" w:type="dxa"/>
            <w:vAlign w:val="center"/>
          </w:tcPr>
          <w:p w:rsidR="00715703" w:rsidRDefault="00715703" w:rsidP="00E33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715703" w:rsidRDefault="00715703" w:rsidP="00E33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有皮五花肋条肉</w:t>
            </w:r>
          </w:p>
        </w:tc>
        <w:tc>
          <w:tcPr>
            <w:tcW w:w="4066" w:type="dxa"/>
            <w:vAlign w:val="center"/>
          </w:tcPr>
          <w:p w:rsidR="00715703" w:rsidRDefault="00715703" w:rsidP="00E335A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符合国家食品标准，色泽正常，去皮洁净，无异味，去骨，无注水</w:t>
            </w:r>
          </w:p>
        </w:tc>
        <w:tc>
          <w:tcPr>
            <w:tcW w:w="992" w:type="dxa"/>
            <w:vAlign w:val="center"/>
          </w:tcPr>
          <w:p w:rsidR="00715703" w:rsidRDefault="00715703" w:rsidP="00E33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15703" w:rsidRDefault="00715703" w:rsidP="00E33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按质量标准送货</w:t>
            </w:r>
          </w:p>
        </w:tc>
      </w:tr>
    </w:tbl>
    <w:p w:rsidR="00715703" w:rsidRPr="00E502AE" w:rsidRDefault="00715703" w:rsidP="00E502AE">
      <w:pPr>
        <w:spacing w:line="560" w:lineRule="exact"/>
        <w:ind w:firstLineChars="200" w:firstLine="562"/>
        <w:rPr>
          <w:rFonts w:ascii="仿宋_GB2312" w:eastAsia="仿宋_GB2312" w:hAnsi="宋体" w:cs="宋体"/>
          <w:b/>
          <w:kern w:val="0"/>
          <w:sz w:val="28"/>
        </w:rPr>
      </w:pPr>
      <w:r w:rsidRPr="00E502AE">
        <w:rPr>
          <w:rFonts w:ascii="仿宋_GB2312" w:eastAsia="仿宋_GB2312" w:hAnsi="宋体" w:cs="宋体" w:hint="eastAsia"/>
          <w:b/>
          <w:kern w:val="0"/>
          <w:sz w:val="28"/>
        </w:rPr>
        <w:t>说明：</w:t>
      </w:r>
    </w:p>
    <w:p w:rsidR="00715703" w:rsidRPr="00715703" w:rsidRDefault="00715703" w:rsidP="00E502AE">
      <w:pPr>
        <w:spacing w:line="560" w:lineRule="exact"/>
        <w:ind w:firstLineChars="200" w:firstLine="562"/>
        <w:rPr>
          <w:rFonts w:ascii="仿宋_GB2312" w:eastAsia="仿宋_GB2312" w:hAnsi="宋体" w:cs="宋体"/>
          <w:b/>
          <w:kern w:val="0"/>
          <w:sz w:val="28"/>
        </w:rPr>
      </w:pPr>
      <w:r w:rsidRPr="00715703">
        <w:rPr>
          <w:rFonts w:ascii="仿宋_GB2312" w:eastAsia="仿宋_GB2312" w:hAnsi="宋体" w:cs="宋体" w:hint="eastAsia"/>
          <w:b/>
          <w:kern w:val="0"/>
          <w:sz w:val="28"/>
        </w:rPr>
        <w:t>１．</w:t>
      </w:r>
      <w:r>
        <w:rPr>
          <w:rFonts w:ascii="仿宋_GB2312" w:eastAsia="仿宋_GB2312" w:hAnsi="宋体" w:cs="宋体" w:hint="eastAsia"/>
          <w:b/>
          <w:kern w:val="0"/>
          <w:sz w:val="28"/>
        </w:rPr>
        <w:t>每日货品市场价以</w:t>
      </w:r>
      <w:r w:rsidRPr="006A512D">
        <w:rPr>
          <w:rFonts w:ascii="仿宋_GB2312" w:eastAsia="仿宋_GB2312" w:hAnsi="宋体" w:cs="宋体" w:hint="eastAsia"/>
          <w:b/>
          <w:kern w:val="0"/>
          <w:sz w:val="28"/>
        </w:rPr>
        <w:t>南通市物价局网站通城晒价台</w:t>
      </w:r>
      <w:r w:rsidR="008C72D0">
        <w:rPr>
          <w:rFonts w:ascii="仿宋_GB2312" w:eastAsia="仿宋_GB2312" w:hAnsi="宋体" w:cs="宋体" w:hint="eastAsia"/>
          <w:b/>
          <w:kern w:val="0"/>
          <w:sz w:val="28"/>
        </w:rPr>
        <w:t>中间三个价格平均值或学校询价结果</w:t>
      </w:r>
      <w:r w:rsidRPr="00715703">
        <w:rPr>
          <w:rFonts w:ascii="仿宋_GB2312" w:eastAsia="仿宋_GB2312" w:hAnsi="宋体" w:cs="宋体"/>
          <w:b/>
          <w:kern w:val="0"/>
          <w:sz w:val="28"/>
        </w:rPr>
        <w:t>为依据。</w:t>
      </w:r>
    </w:p>
    <w:p w:rsidR="00715703" w:rsidRPr="00715703" w:rsidRDefault="00715703" w:rsidP="00E502AE">
      <w:pPr>
        <w:spacing w:line="560" w:lineRule="exact"/>
        <w:ind w:firstLineChars="200" w:firstLine="562"/>
        <w:rPr>
          <w:rFonts w:ascii="仿宋_GB2312" w:eastAsia="仿宋_GB2312" w:hAnsi="宋体" w:cs="宋体"/>
          <w:b/>
          <w:kern w:val="0"/>
          <w:sz w:val="28"/>
        </w:rPr>
      </w:pPr>
      <w:r w:rsidRPr="00715703">
        <w:rPr>
          <w:rFonts w:ascii="仿宋_GB2312" w:eastAsia="仿宋_GB2312" w:hAnsi="宋体" w:cs="宋体" w:hint="eastAsia"/>
          <w:b/>
          <w:kern w:val="0"/>
          <w:sz w:val="28"/>
        </w:rPr>
        <w:t>2．产品定价机制：</w:t>
      </w:r>
    </w:p>
    <w:p w:rsidR="00715703" w:rsidRPr="00715703" w:rsidRDefault="00715703" w:rsidP="00E502AE">
      <w:pPr>
        <w:spacing w:line="560" w:lineRule="exact"/>
        <w:ind w:firstLineChars="200" w:firstLine="562"/>
        <w:rPr>
          <w:rFonts w:ascii="仿宋_GB2312" w:eastAsia="仿宋_GB2312" w:hAnsi="宋体" w:cs="宋体"/>
          <w:b/>
          <w:kern w:val="0"/>
          <w:sz w:val="28"/>
        </w:rPr>
      </w:pPr>
      <w:r w:rsidRPr="00715703">
        <w:rPr>
          <w:rFonts w:ascii="仿宋_GB2312" w:eastAsia="仿宋_GB2312" w:hAnsi="宋体" w:cs="宋体" w:hint="eastAsia"/>
          <w:b/>
          <w:kern w:val="0"/>
          <w:sz w:val="28"/>
        </w:rPr>
        <w:t>供应价=市场零售价×（1—中标下浮率）</w:t>
      </w:r>
    </w:p>
    <w:p w:rsidR="00715703" w:rsidRDefault="00715703" w:rsidP="00E502AE">
      <w:pPr>
        <w:spacing w:line="560" w:lineRule="exact"/>
        <w:ind w:firstLineChars="200" w:firstLine="562"/>
        <w:rPr>
          <w:rFonts w:ascii="仿宋_GB2312" w:eastAsia="仿宋_GB2312" w:hAnsi="宋体" w:cs="宋体"/>
          <w:b/>
          <w:kern w:val="0"/>
          <w:sz w:val="28"/>
        </w:rPr>
      </w:pPr>
      <w:r w:rsidRPr="00715703">
        <w:rPr>
          <w:rFonts w:ascii="仿宋_GB2312" w:eastAsia="仿宋_GB2312" w:hAnsi="宋体" w:cs="宋体" w:hint="eastAsia"/>
          <w:b/>
          <w:kern w:val="0"/>
          <w:sz w:val="28"/>
        </w:rPr>
        <w:t>3．供应价包含材料采购价、利润、人工费、相关税费、运输到指定地点的装运费、搬卸费及各种损耗、检测费等一切费用。</w:t>
      </w:r>
    </w:p>
    <w:p w:rsidR="008C72D0" w:rsidRDefault="008C72D0" w:rsidP="00E502AE">
      <w:pPr>
        <w:spacing w:line="560" w:lineRule="exact"/>
        <w:ind w:firstLineChars="200" w:firstLine="562"/>
        <w:rPr>
          <w:rFonts w:ascii="仿宋_GB2312" w:eastAsia="仿宋_GB2312" w:hAnsi="宋体" w:cs="宋体"/>
          <w:b/>
          <w:kern w:val="0"/>
          <w:sz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</w:rPr>
        <w:t>4.下浮率不得低于1%，且百分比取整报价，否则视为无效报价。</w:t>
      </w:r>
    </w:p>
    <w:p w:rsidR="000F416F" w:rsidRDefault="000F416F" w:rsidP="000F416F">
      <w:pPr>
        <w:spacing w:line="560" w:lineRule="exact"/>
        <w:ind w:firstLineChars="200" w:firstLine="562"/>
        <w:rPr>
          <w:rFonts w:ascii="仿宋_GB2312" w:eastAsia="仿宋_GB2312" w:hAnsi="宋体" w:cs="宋体"/>
          <w:b/>
          <w:kern w:val="0"/>
          <w:sz w:val="28"/>
        </w:rPr>
      </w:pPr>
      <w:r w:rsidRPr="00715703">
        <w:rPr>
          <w:rFonts w:ascii="仿宋_GB2312" w:eastAsia="仿宋_GB2312" w:hAnsi="宋体" w:cs="宋体" w:hint="eastAsia"/>
          <w:b/>
          <w:kern w:val="0"/>
          <w:sz w:val="28"/>
        </w:rPr>
        <w:t>指定地点的装运费、搬卸费及各种损耗、检测费等一切费用。</w:t>
      </w:r>
    </w:p>
    <w:p w:rsidR="008C72D0" w:rsidRDefault="000F416F" w:rsidP="000F416F">
      <w:pPr>
        <w:spacing w:line="560" w:lineRule="exact"/>
        <w:ind w:firstLineChars="200" w:firstLine="562"/>
        <w:rPr>
          <w:b/>
          <w:color w:val="000000"/>
          <w:sz w:val="30"/>
          <w:szCs w:val="30"/>
        </w:rPr>
      </w:pPr>
      <w:r>
        <w:rPr>
          <w:rFonts w:ascii="仿宋_GB2312" w:eastAsia="仿宋_GB2312" w:hAnsi="宋体" w:cs="宋体" w:hint="eastAsia"/>
          <w:b/>
          <w:kern w:val="0"/>
          <w:sz w:val="28"/>
        </w:rPr>
        <w:t>5.如出现有竞标单位报价或下浮率相同，由评审组对这几家单位进行评分，最终以得分高低确定中标单位。</w:t>
      </w:r>
    </w:p>
    <w:p w:rsidR="00E502AE" w:rsidRPr="00E502AE" w:rsidRDefault="00E502AE" w:rsidP="00E502AE">
      <w:pPr>
        <w:spacing w:line="480" w:lineRule="auto"/>
        <w:ind w:firstLineChars="200" w:firstLine="562"/>
        <w:rPr>
          <w:rFonts w:ascii="仿宋_GB2312" w:eastAsia="仿宋_GB2312" w:hAnsi="宋体" w:cs="宋体"/>
          <w:b/>
          <w:kern w:val="0"/>
          <w:sz w:val="28"/>
        </w:rPr>
      </w:pPr>
      <w:r w:rsidRPr="00E502AE">
        <w:rPr>
          <w:rFonts w:ascii="仿宋_GB2312" w:eastAsia="仿宋_GB2312" w:hAnsi="宋体" w:cs="宋体" w:hint="eastAsia"/>
          <w:b/>
          <w:kern w:val="0"/>
          <w:sz w:val="28"/>
        </w:rPr>
        <w:t>投标方：（单位盖章）</w:t>
      </w:r>
    </w:p>
    <w:p w:rsidR="00E502AE" w:rsidRPr="00E502AE" w:rsidRDefault="00E502AE" w:rsidP="00E502AE">
      <w:pPr>
        <w:spacing w:line="480" w:lineRule="auto"/>
        <w:ind w:firstLineChars="200" w:firstLine="562"/>
        <w:rPr>
          <w:rFonts w:ascii="仿宋_GB2312" w:eastAsia="仿宋_GB2312" w:hAnsi="宋体" w:cs="宋体"/>
          <w:b/>
          <w:kern w:val="0"/>
          <w:sz w:val="28"/>
        </w:rPr>
      </w:pPr>
      <w:r w:rsidRPr="00E502AE">
        <w:rPr>
          <w:rFonts w:ascii="仿宋_GB2312" w:eastAsia="仿宋_GB2312" w:hAnsi="宋体" w:cs="宋体" w:hint="eastAsia"/>
          <w:b/>
          <w:kern w:val="0"/>
          <w:sz w:val="28"/>
        </w:rPr>
        <w:t>法定代表人（负责人）或代理人：（签字或盖章）</w:t>
      </w:r>
    </w:p>
    <w:p w:rsidR="00E502AE" w:rsidRPr="00E502AE" w:rsidRDefault="00E502AE" w:rsidP="00E502AE">
      <w:pPr>
        <w:spacing w:line="480" w:lineRule="auto"/>
        <w:ind w:firstLineChars="200" w:firstLine="562"/>
        <w:rPr>
          <w:rFonts w:ascii="仿宋_GB2312" w:eastAsia="仿宋_GB2312" w:hAnsi="宋体" w:cs="宋体"/>
          <w:b/>
          <w:kern w:val="0"/>
          <w:sz w:val="28"/>
        </w:rPr>
      </w:pPr>
      <w:r w:rsidRPr="00E502AE">
        <w:rPr>
          <w:rFonts w:ascii="仿宋_GB2312" w:eastAsia="仿宋_GB2312" w:hAnsi="宋体" w:cs="宋体" w:hint="eastAsia"/>
          <w:b/>
          <w:kern w:val="0"/>
          <w:sz w:val="28"/>
        </w:rPr>
        <w:t>日期：    年  月  日</w:t>
      </w:r>
    </w:p>
    <w:p w:rsidR="00E502AE" w:rsidRPr="00E502AE" w:rsidRDefault="00B57AAF" w:rsidP="00E502AE">
      <w:pPr>
        <w:spacing w:line="440" w:lineRule="exact"/>
        <w:jc w:val="center"/>
        <w:rPr>
          <w:b/>
          <w:color w:val="000000"/>
          <w:sz w:val="36"/>
          <w:szCs w:val="30"/>
        </w:rPr>
      </w:pPr>
      <w:r>
        <w:rPr>
          <w:rFonts w:hint="eastAsia"/>
          <w:b/>
          <w:color w:val="000000"/>
          <w:sz w:val="36"/>
          <w:szCs w:val="30"/>
        </w:rPr>
        <w:lastRenderedPageBreak/>
        <w:t>南通市竹行中</w:t>
      </w:r>
      <w:r w:rsidR="00E502AE" w:rsidRPr="00E502AE">
        <w:rPr>
          <w:rFonts w:hint="eastAsia"/>
          <w:b/>
          <w:color w:val="000000"/>
          <w:sz w:val="36"/>
          <w:szCs w:val="30"/>
        </w:rPr>
        <w:t>学食堂物资报价表</w:t>
      </w:r>
    </w:p>
    <w:p w:rsidR="00715703" w:rsidRPr="00FD6629" w:rsidRDefault="00715703" w:rsidP="004634A3">
      <w:pPr>
        <w:spacing w:line="440" w:lineRule="exact"/>
        <w:rPr>
          <w:b/>
          <w:color w:val="000000"/>
          <w:sz w:val="30"/>
          <w:szCs w:val="30"/>
        </w:rPr>
      </w:pPr>
      <w:r w:rsidRPr="00715703">
        <w:rPr>
          <w:rFonts w:hint="eastAsia"/>
          <w:b/>
          <w:color w:val="000000"/>
          <w:sz w:val="30"/>
          <w:szCs w:val="30"/>
        </w:rPr>
        <w:t>项目三、禽肉、</w:t>
      </w:r>
      <w:r w:rsidR="004634A3">
        <w:rPr>
          <w:rFonts w:hint="eastAsia"/>
          <w:b/>
          <w:color w:val="000000"/>
          <w:sz w:val="30"/>
          <w:szCs w:val="30"/>
        </w:rPr>
        <w:t>禽蛋、</w:t>
      </w:r>
      <w:r w:rsidRPr="00715703">
        <w:rPr>
          <w:rFonts w:hint="eastAsia"/>
          <w:b/>
          <w:color w:val="000000"/>
          <w:sz w:val="30"/>
          <w:szCs w:val="30"/>
        </w:rPr>
        <w:t>牛肉类</w:t>
      </w:r>
      <w:r w:rsidR="00E502AE">
        <w:rPr>
          <w:rFonts w:hint="eastAsia"/>
          <w:b/>
          <w:color w:val="000000"/>
          <w:sz w:val="30"/>
          <w:szCs w:val="30"/>
        </w:rPr>
        <w:t xml:space="preserve">　　　　</w:t>
      </w:r>
      <w:r w:rsidRPr="00F97B80">
        <w:rPr>
          <w:rFonts w:hint="eastAsia"/>
          <w:b/>
          <w:color w:val="000000"/>
          <w:sz w:val="30"/>
          <w:szCs w:val="30"/>
        </w:rPr>
        <w:t>下浮率：</w:t>
      </w:r>
      <w:r w:rsidRPr="00F97B80">
        <w:rPr>
          <w:rFonts w:hint="eastAsia"/>
          <w:b/>
          <w:color w:val="000000"/>
          <w:sz w:val="30"/>
          <w:szCs w:val="30"/>
          <w:u w:val="single"/>
        </w:rPr>
        <w:t xml:space="preserve">   </w:t>
      </w:r>
      <w:r w:rsidR="00F97B80">
        <w:rPr>
          <w:rFonts w:hint="eastAsia"/>
          <w:b/>
          <w:color w:val="000000"/>
          <w:sz w:val="30"/>
          <w:szCs w:val="30"/>
          <w:u w:val="single"/>
        </w:rPr>
        <w:t xml:space="preserve">　</w:t>
      </w:r>
      <w:r w:rsidRPr="00F97B80">
        <w:rPr>
          <w:rFonts w:hint="eastAsia"/>
          <w:b/>
          <w:color w:val="000000"/>
          <w:sz w:val="30"/>
          <w:szCs w:val="30"/>
          <w:u w:val="single"/>
        </w:rPr>
        <w:t xml:space="preserve">  </w:t>
      </w:r>
    </w:p>
    <w:tbl>
      <w:tblPr>
        <w:tblW w:w="7509" w:type="dxa"/>
        <w:jc w:val="center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8"/>
        <w:gridCol w:w="1081"/>
        <w:gridCol w:w="3693"/>
        <w:gridCol w:w="1417"/>
      </w:tblGrid>
      <w:tr w:rsidR="008C72D0" w:rsidTr="00E502AE">
        <w:trPr>
          <w:trHeight w:val="501"/>
          <w:jc w:val="center"/>
        </w:trPr>
        <w:tc>
          <w:tcPr>
            <w:tcW w:w="1318" w:type="dxa"/>
            <w:vAlign w:val="center"/>
          </w:tcPr>
          <w:p w:rsidR="008C72D0" w:rsidRPr="004634A3" w:rsidRDefault="008C72D0" w:rsidP="00E33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634A3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81" w:type="dxa"/>
            <w:vAlign w:val="center"/>
          </w:tcPr>
          <w:p w:rsidR="008C72D0" w:rsidRPr="004634A3" w:rsidRDefault="008C72D0" w:rsidP="00E33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634A3">
              <w:rPr>
                <w:rFonts w:ascii="宋体" w:hAnsi="宋体" w:cs="宋体" w:hint="eastAsia"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3693" w:type="dxa"/>
            <w:vAlign w:val="center"/>
          </w:tcPr>
          <w:p w:rsidR="008C72D0" w:rsidRPr="004634A3" w:rsidRDefault="008C72D0" w:rsidP="00E335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4A3">
              <w:rPr>
                <w:rFonts w:ascii="宋体" w:hAnsi="宋体" w:cs="宋体" w:hint="eastAsia"/>
                <w:kern w:val="0"/>
                <w:szCs w:val="21"/>
              </w:rPr>
              <w:t>质量标准</w:t>
            </w:r>
          </w:p>
        </w:tc>
        <w:tc>
          <w:tcPr>
            <w:tcW w:w="1417" w:type="dxa"/>
            <w:vAlign w:val="center"/>
          </w:tcPr>
          <w:p w:rsidR="008C72D0" w:rsidRPr="004634A3" w:rsidRDefault="008C72D0" w:rsidP="00E33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634A3"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服务承诺</w:t>
            </w:r>
          </w:p>
        </w:tc>
      </w:tr>
      <w:tr w:rsidR="008C72D0" w:rsidTr="004634A3">
        <w:trPr>
          <w:trHeight w:val="568"/>
          <w:jc w:val="center"/>
        </w:trPr>
        <w:tc>
          <w:tcPr>
            <w:tcW w:w="1318" w:type="dxa"/>
            <w:vAlign w:val="center"/>
          </w:tcPr>
          <w:p w:rsidR="008C72D0" w:rsidRPr="004634A3" w:rsidRDefault="008C72D0" w:rsidP="00E33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634A3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1" w:type="dxa"/>
            <w:vAlign w:val="center"/>
          </w:tcPr>
          <w:p w:rsidR="008C72D0" w:rsidRPr="004634A3" w:rsidRDefault="008C72D0" w:rsidP="00E33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634A3">
              <w:rPr>
                <w:rFonts w:ascii="宋体" w:hAnsi="宋体" w:cs="宋体" w:hint="eastAsia"/>
                <w:color w:val="000000"/>
                <w:kern w:val="0"/>
                <w:szCs w:val="21"/>
              </w:rPr>
              <w:t>牛肋条肉</w:t>
            </w:r>
          </w:p>
        </w:tc>
        <w:tc>
          <w:tcPr>
            <w:tcW w:w="3693" w:type="dxa"/>
            <w:vAlign w:val="center"/>
          </w:tcPr>
          <w:p w:rsidR="008C72D0" w:rsidRPr="004634A3" w:rsidRDefault="008C72D0" w:rsidP="00E335A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634A3">
              <w:rPr>
                <w:rFonts w:ascii="宋体" w:hAnsi="宋体" w:cs="宋体" w:hint="eastAsia"/>
                <w:kern w:val="0"/>
                <w:szCs w:val="21"/>
              </w:rPr>
              <w:t>符合国家食品标准，色泽正常，不注水，无异味</w:t>
            </w:r>
          </w:p>
        </w:tc>
        <w:tc>
          <w:tcPr>
            <w:tcW w:w="1417" w:type="dxa"/>
            <w:vAlign w:val="center"/>
          </w:tcPr>
          <w:p w:rsidR="008C72D0" w:rsidRPr="004634A3" w:rsidRDefault="008C72D0" w:rsidP="00E33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634A3">
              <w:rPr>
                <w:rFonts w:ascii="宋体" w:hAnsi="宋体" w:cs="宋体" w:hint="eastAsia"/>
                <w:color w:val="000000"/>
                <w:kern w:val="0"/>
                <w:szCs w:val="21"/>
              </w:rPr>
              <w:t>按质量标准送货</w:t>
            </w:r>
          </w:p>
        </w:tc>
      </w:tr>
      <w:tr w:rsidR="008C72D0" w:rsidTr="004634A3">
        <w:trPr>
          <w:trHeight w:val="564"/>
          <w:jc w:val="center"/>
        </w:trPr>
        <w:tc>
          <w:tcPr>
            <w:tcW w:w="1318" w:type="dxa"/>
            <w:vAlign w:val="center"/>
          </w:tcPr>
          <w:p w:rsidR="008C72D0" w:rsidRPr="004634A3" w:rsidRDefault="008C72D0" w:rsidP="00E33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634A3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1" w:type="dxa"/>
            <w:vAlign w:val="center"/>
          </w:tcPr>
          <w:p w:rsidR="008C72D0" w:rsidRPr="004634A3" w:rsidRDefault="008C72D0" w:rsidP="0029372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634A3">
              <w:rPr>
                <w:rFonts w:ascii="宋体" w:hAnsi="宋体" w:cs="宋体" w:hint="eastAsia"/>
                <w:color w:val="000000"/>
                <w:kern w:val="0"/>
                <w:szCs w:val="21"/>
              </w:rPr>
              <w:t>牛腿肉</w:t>
            </w:r>
          </w:p>
        </w:tc>
        <w:tc>
          <w:tcPr>
            <w:tcW w:w="3693" w:type="dxa"/>
            <w:vAlign w:val="center"/>
          </w:tcPr>
          <w:p w:rsidR="008C72D0" w:rsidRPr="004634A3" w:rsidRDefault="008C72D0" w:rsidP="00E335A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634A3">
              <w:rPr>
                <w:rFonts w:ascii="宋体" w:hAnsi="宋体" w:cs="宋体" w:hint="eastAsia"/>
                <w:kern w:val="0"/>
                <w:szCs w:val="21"/>
              </w:rPr>
              <w:t>符合国家食品标准，色泽正常，不注水，无异味，不掺杂其它部位肉品</w:t>
            </w:r>
          </w:p>
        </w:tc>
        <w:tc>
          <w:tcPr>
            <w:tcW w:w="1417" w:type="dxa"/>
            <w:vAlign w:val="center"/>
          </w:tcPr>
          <w:p w:rsidR="008C72D0" w:rsidRPr="004634A3" w:rsidRDefault="008C72D0" w:rsidP="00E33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634A3">
              <w:rPr>
                <w:rFonts w:ascii="宋体" w:hAnsi="宋体" w:cs="宋体" w:hint="eastAsia"/>
                <w:color w:val="000000"/>
                <w:kern w:val="0"/>
                <w:szCs w:val="21"/>
              </w:rPr>
              <w:t>按质量标准送货</w:t>
            </w:r>
          </w:p>
          <w:p w:rsidR="008C72D0" w:rsidRPr="004634A3" w:rsidRDefault="008C72D0" w:rsidP="00E33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C72D0" w:rsidTr="00E502AE">
        <w:trPr>
          <w:trHeight w:val="831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D0" w:rsidRPr="004634A3" w:rsidRDefault="008D28EC" w:rsidP="00E33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634A3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D0" w:rsidRPr="004634A3" w:rsidRDefault="004634A3" w:rsidP="00E33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634A3">
              <w:rPr>
                <w:rFonts w:ascii="宋体" w:hAnsi="宋体" w:cs="宋体" w:hint="eastAsia"/>
                <w:color w:val="000000"/>
                <w:kern w:val="0"/>
                <w:szCs w:val="21"/>
              </w:rPr>
              <w:t>三黄鸡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D0" w:rsidRPr="004634A3" w:rsidRDefault="008C72D0" w:rsidP="004634A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634A3">
              <w:rPr>
                <w:rFonts w:ascii="宋体" w:hAnsi="宋体" w:cs="宋体" w:hint="eastAsia"/>
                <w:kern w:val="0"/>
                <w:szCs w:val="21"/>
              </w:rPr>
              <w:t>符合国家食品标准，色泽正常，无异味，无注水，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D0" w:rsidRPr="004634A3" w:rsidRDefault="008C72D0" w:rsidP="00E33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634A3">
              <w:rPr>
                <w:rFonts w:ascii="宋体" w:hAnsi="宋体" w:cs="宋体" w:hint="eastAsia"/>
                <w:color w:val="000000"/>
                <w:kern w:val="0"/>
                <w:szCs w:val="21"/>
              </w:rPr>
              <w:t>按质量标准送货</w:t>
            </w:r>
          </w:p>
        </w:tc>
      </w:tr>
      <w:tr w:rsidR="008C72D0" w:rsidTr="004634A3">
        <w:trPr>
          <w:trHeight w:val="706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D0" w:rsidRPr="004634A3" w:rsidRDefault="008D28EC" w:rsidP="00E33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634A3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D0" w:rsidRPr="004634A3" w:rsidRDefault="004634A3" w:rsidP="00E33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634A3">
              <w:rPr>
                <w:rFonts w:ascii="宋体" w:hAnsi="宋体" w:cs="宋体" w:hint="eastAsia"/>
                <w:color w:val="000000"/>
                <w:kern w:val="0"/>
                <w:szCs w:val="21"/>
              </w:rPr>
              <w:t>花鸭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D0" w:rsidRPr="004634A3" w:rsidRDefault="008C72D0" w:rsidP="0071570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634A3">
              <w:rPr>
                <w:rFonts w:ascii="宋体" w:hAnsi="宋体" w:cs="宋体" w:hint="eastAsia"/>
                <w:kern w:val="0"/>
                <w:szCs w:val="21"/>
              </w:rPr>
              <w:t>符合国家食品标准，色泽正常，无异味，无注水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D0" w:rsidRPr="004634A3" w:rsidRDefault="008C72D0" w:rsidP="00E33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634A3">
              <w:rPr>
                <w:rFonts w:ascii="宋体" w:hAnsi="宋体" w:cs="宋体" w:hint="eastAsia"/>
                <w:color w:val="000000"/>
                <w:kern w:val="0"/>
                <w:szCs w:val="21"/>
              </w:rPr>
              <w:t>按质量标准送货</w:t>
            </w:r>
          </w:p>
        </w:tc>
      </w:tr>
      <w:tr w:rsidR="004634A3" w:rsidTr="004634A3">
        <w:trPr>
          <w:trHeight w:val="688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A3" w:rsidRPr="004634A3" w:rsidRDefault="004634A3" w:rsidP="00E33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634A3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A3" w:rsidRPr="004634A3" w:rsidRDefault="004634A3" w:rsidP="00E335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634A3">
              <w:rPr>
                <w:rFonts w:ascii="宋体" w:hAnsi="宋体" w:cs="宋体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A3" w:rsidRPr="004634A3" w:rsidRDefault="004634A3" w:rsidP="0071570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634A3">
              <w:rPr>
                <w:rFonts w:hint="eastAsia"/>
                <w:kern w:val="0"/>
                <w:szCs w:val="21"/>
              </w:rPr>
              <w:t>符合</w:t>
            </w:r>
            <w:r w:rsidRPr="004634A3">
              <w:rPr>
                <w:kern w:val="0"/>
                <w:szCs w:val="21"/>
              </w:rPr>
              <w:t>GB 2749-2015</w:t>
            </w:r>
            <w:r w:rsidRPr="004634A3">
              <w:rPr>
                <w:rFonts w:hint="eastAsia"/>
                <w:kern w:val="0"/>
                <w:szCs w:val="21"/>
              </w:rPr>
              <w:t>标准，出栏到供货不超过</w:t>
            </w:r>
            <w:r w:rsidRPr="004634A3">
              <w:rPr>
                <w:rFonts w:hint="eastAsia"/>
                <w:kern w:val="0"/>
                <w:szCs w:val="21"/>
              </w:rPr>
              <w:t>7</w:t>
            </w:r>
            <w:r w:rsidRPr="004634A3">
              <w:rPr>
                <w:rFonts w:hint="eastAsia"/>
                <w:kern w:val="0"/>
                <w:szCs w:val="21"/>
              </w:rPr>
              <w:t>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A3" w:rsidRPr="004634A3" w:rsidRDefault="004634A3" w:rsidP="00E33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634A3">
              <w:rPr>
                <w:rFonts w:ascii="宋体" w:hAnsi="宋体" w:cs="宋体" w:hint="eastAsia"/>
                <w:color w:val="000000"/>
                <w:kern w:val="0"/>
                <w:szCs w:val="21"/>
              </w:rPr>
              <w:t>按质量标准送货</w:t>
            </w:r>
          </w:p>
        </w:tc>
      </w:tr>
      <w:tr w:rsidR="004634A3" w:rsidTr="004634A3">
        <w:trPr>
          <w:trHeight w:val="556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A3" w:rsidRPr="004634A3" w:rsidRDefault="004634A3" w:rsidP="00E33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634A3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A3" w:rsidRPr="004634A3" w:rsidRDefault="004634A3" w:rsidP="00E335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634A3">
              <w:rPr>
                <w:rFonts w:ascii="宋体" w:hAnsi="宋体" w:cs="宋体" w:hint="eastAsia"/>
                <w:color w:val="000000"/>
                <w:kern w:val="0"/>
                <w:szCs w:val="21"/>
              </w:rPr>
              <w:t>鹌鹑蛋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A3" w:rsidRPr="004634A3" w:rsidRDefault="004634A3" w:rsidP="0071570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634A3">
              <w:rPr>
                <w:rFonts w:hint="eastAsia"/>
                <w:kern w:val="0"/>
                <w:szCs w:val="21"/>
              </w:rPr>
              <w:t>符合</w:t>
            </w:r>
            <w:r w:rsidRPr="004634A3">
              <w:rPr>
                <w:kern w:val="0"/>
                <w:szCs w:val="21"/>
              </w:rPr>
              <w:t>GB 2749-2015</w:t>
            </w:r>
            <w:r w:rsidRPr="004634A3">
              <w:rPr>
                <w:rFonts w:hint="eastAsia"/>
                <w:kern w:val="0"/>
                <w:szCs w:val="21"/>
              </w:rPr>
              <w:t>标准，出栏到供货不超过</w:t>
            </w:r>
            <w:r w:rsidRPr="004634A3">
              <w:rPr>
                <w:rFonts w:hint="eastAsia"/>
                <w:kern w:val="0"/>
                <w:szCs w:val="21"/>
              </w:rPr>
              <w:t>7</w:t>
            </w:r>
            <w:r w:rsidRPr="004634A3">
              <w:rPr>
                <w:rFonts w:hint="eastAsia"/>
                <w:kern w:val="0"/>
                <w:szCs w:val="21"/>
              </w:rPr>
              <w:t>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A3" w:rsidRPr="004634A3" w:rsidRDefault="004634A3" w:rsidP="00E33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634A3">
              <w:rPr>
                <w:rFonts w:ascii="宋体" w:hAnsi="宋体" w:cs="宋体" w:hint="eastAsia"/>
                <w:color w:val="000000"/>
                <w:kern w:val="0"/>
                <w:szCs w:val="21"/>
              </w:rPr>
              <w:t>按质量标准送货</w:t>
            </w:r>
          </w:p>
        </w:tc>
      </w:tr>
      <w:tr w:rsidR="008C72D0" w:rsidTr="004634A3">
        <w:trPr>
          <w:trHeight w:val="495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D0" w:rsidRPr="00715703" w:rsidRDefault="008C72D0" w:rsidP="00E33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D0" w:rsidRPr="00715703" w:rsidRDefault="008C72D0" w:rsidP="00E33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D0" w:rsidRDefault="008C72D0" w:rsidP="0071570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D0" w:rsidRPr="00715703" w:rsidRDefault="008C72D0" w:rsidP="00E33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E502AE" w:rsidRPr="00E502AE" w:rsidRDefault="00E502AE" w:rsidP="00E502AE">
      <w:pPr>
        <w:spacing w:line="560" w:lineRule="exact"/>
        <w:ind w:firstLineChars="200" w:firstLine="562"/>
        <w:rPr>
          <w:rFonts w:ascii="仿宋_GB2312" w:eastAsia="仿宋_GB2312" w:hAnsi="宋体" w:cs="宋体"/>
          <w:b/>
          <w:kern w:val="0"/>
          <w:sz w:val="28"/>
        </w:rPr>
      </w:pPr>
      <w:r w:rsidRPr="00E502AE">
        <w:rPr>
          <w:rFonts w:ascii="仿宋_GB2312" w:eastAsia="仿宋_GB2312" w:hAnsi="宋体" w:cs="宋体" w:hint="eastAsia"/>
          <w:b/>
          <w:kern w:val="0"/>
          <w:sz w:val="28"/>
        </w:rPr>
        <w:t>说明：</w:t>
      </w:r>
    </w:p>
    <w:p w:rsidR="00E502AE" w:rsidRPr="00715703" w:rsidRDefault="00E502AE" w:rsidP="00E502AE">
      <w:pPr>
        <w:spacing w:line="560" w:lineRule="exact"/>
        <w:ind w:firstLineChars="200" w:firstLine="562"/>
        <w:rPr>
          <w:rFonts w:ascii="仿宋_GB2312" w:eastAsia="仿宋_GB2312" w:hAnsi="宋体" w:cs="宋体"/>
          <w:b/>
          <w:kern w:val="0"/>
          <w:sz w:val="28"/>
        </w:rPr>
      </w:pPr>
      <w:r w:rsidRPr="00715703">
        <w:rPr>
          <w:rFonts w:ascii="仿宋_GB2312" w:eastAsia="仿宋_GB2312" w:hAnsi="宋体" w:cs="宋体" w:hint="eastAsia"/>
          <w:b/>
          <w:kern w:val="0"/>
          <w:sz w:val="28"/>
        </w:rPr>
        <w:t>１．</w:t>
      </w:r>
      <w:r>
        <w:rPr>
          <w:rFonts w:ascii="仿宋_GB2312" w:eastAsia="仿宋_GB2312" w:hAnsi="宋体" w:cs="宋体" w:hint="eastAsia"/>
          <w:b/>
          <w:kern w:val="0"/>
          <w:sz w:val="28"/>
        </w:rPr>
        <w:t>每日货品市场价以</w:t>
      </w:r>
      <w:r w:rsidRPr="006A512D">
        <w:rPr>
          <w:rFonts w:ascii="仿宋_GB2312" w:eastAsia="仿宋_GB2312" w:hAnsi="宋体" w:cs="宋体" w:hint="eastAsia"/>
          <w:b/>
          <w:kern w:val="0"/>
          <w:sz w:val="28"/>
        </w:rPr>
        <w:t>南通市物价局网站通城晒价台</w:t>
      </w:r>
      <w:r>
        <w:rPr>
          <w:rFonts w:ascii="仿宋_GB2312" w:eastAsia="仿宋_GB2312" w:hAnsi="宋体" w:cs="宋体" w:hint="eastAsia"/>
          <w:b/>
          <w:kern w:val="0"/>
          <w:sz w:val="28"/>
        </w:rPr>
        <w:t>中间三个价格平均值或学校询价结果</w:t>
      </w:r>
      <w:r w:rsidRPr="00715703">
        <w:rPr>
          <w:rFonts w:ascii="仿宋_GB2312" w:eastAsia="仿宋_GB2312" w:hAnsi="宋体" w:cs="宋体"/>
          <w:b/>
          <w:kern w:val="0"/>
          <w:sz w:val="28"/>
        </w:rPr>
        <w:t>为依据。</w:t>
      </w:r>
    </w:p>
    <w:p w:rsidR="00E502AE" w:rsidRPr="00715703" w:rsidRDefault="00E502AE" w:rsidP="00E502AE">
      <w:pPr>
        <w:spacing w:line="560" w:lineRule="exact"/>
        <w:ind w:firstLineChars="200" w:firstLine="562"/>
        <w:rPr>
          <w:rFonts w:ascii="仿宋_GB2312" w:eastAsia="仿宋_GB2312" w:hAnsi="宋体" w:cs="宋体"/>
          <w:b/>
          <w:kern w:val="0"/>
          <w:sz w:val="28"/>
        </w:rPr>
      </w:pPr>
      <w:r w:rsidRPr="00715703">
        <w:rPr>
          <w:rFonts w:ascii="仿宋_GB2312" w:eastAsia="仿宋_GB2312" w:hAnsi="宋体" w:cs="宋体" w:hint="eastAsia"/>
          <w:b/>
          <w:kern w:val="0"/>
          <w:sz w:val="28"/>
        </w:rPr>
        <w:t>2．产品定价机制：</w:t>
      </w:r>
    </w:p>
    <w:p w:rsidR="00E502AE" w:rsidRPr="00715703" w:rsidRDefault="00E502AE" w:rsidP="00E502AE">
      <w:pPr>
        <w:spacing w:line="560" w:lineRule="exact"/>
        <w:ind w:firstLineChars="200" w:firstLine="562"/>
        <w:rPr>
          <w:rFonts w:ascii="仿宋_GB2312" w:eastAsia="仿宋_GB2312" w:hAnsi="宋体" w:cs="宋体"/>
          <w:b/>
          <w:kern w:val="0"/>
          <w:sz w:val="28"/>
        </w:rPr>
      </w:pPr>
      <w:r w:rsidRPr="00715703">
        <w:rPr>
          <w:rFonts w:ascii="仿宋_GB2312" w:eastAsia="仿宋_GB2312" w:hAnsi="宋体" w:cs="宋体" w:hint="eastAsia"/>
          <w:b/>
          <w:kern w:val="0"/>
          <w:sz w:val="28"/>
        </w:rPr>
        <w:t>供应价=市场零售价×（1—中标下浮率）</w:t>
      </w:r>
    </w:p>
    <w:p w:rsidR="00E502AE" w:rsidRDefault="00E502AE" w:rsidP="00E502AE">
      <w:pPr>
        <w:spacing w:line="560" w:lineRule="exact"/>
        <w:ind w:firstLineChars="200" w:firstLine="562"/>
        <w:rPr>
          <w:rFonts w:ascii="仿宋_GB2312" w:eastAsia="仿宋_GB2312" w:hAnsi="宋体" w:cs="宋体"/>
          <w:b/>
          <w:kern w:val="0"/>
          <w:sz w:val="28"/>
        </w:rPr>
      </w:pPr>
      <w:r w:rsidRPr="00715703">
        <w:rPr>
          <w:rFonts w:ascii="仿宋_GB2312" w:eastAsia="仿宋_GB2312" w:hAnsi="宋体" w:cs="宋体" w:hint="eastAsia"/>
          <w:b/>
          <w:kern w:val="0"/>
          <w:sz w:val="28"/>
        </w:rPr>
        <w:t>3．供应价包含材料采购价、利润、人工费、相关税费、运输到指定地点的装运费、搬卸费及各种损耗、检测费等一切费用。</w:t>
      </w:r>
    </w:p>
    <w:p w:rsidR="00E502AE" w:rsidRPr="00715703" w:rsidRDefault="00E502AE" w:rsidP="00E502AE">
      <w:pPr>
        <w:spacing w:line="560" w:lineRule="exact"/>
        <w:ind w:firstLineChars="200" w:firstLine="562"/>
        <w:rPr>
          <w:rFonts w:ascii="仿宋_GB2312" w:eastAsia="仿宋_GB2312" w:hAnsi="宋体" w:cs="宋体"/>
          <w:b/>
          <w:kern w:val="0"/>
          <w:sz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</w:rPr>
        <w:t>4.下浮率不得低于1%，且百分比取整报价，否则视为无效报价。</w:t>
      </w:r>
    </w:p>
    <w:p w:rsidR="000F416F" w:rsidRDefault="000F416F" w:rsidP="000F416F">
      <w:pPr>
        <w:spacing w:line="560" w:lineRule="exact"/>
        <w:ind w:firstLineChars="200" w:firstLine="562"/>
        <w:rPr>
          <w:b/>
          <w:color w:val="000000"/>
          <w:sz w:val="30"/>
          <w:szCs w:val="30"/>
        </w:rPr>
      </w:pPr>
      <w:r>
        <w:rPr>
          <w:rFonts w:ascii="仿宋_GB2312" w:eastAsia="仿宋_GB2312" w:hAnsi="宋体" w:cs="宋体" w:hint="eastAsia"/>
          <w:b/>
          <w:kern w:val="0"/>
          <w:sz w:val="28"/>
        </w:rPr>
        <w:t>5.如出现有竞标单位报价或下浮率相同，由评审组对这几家单位进行评分，最终以得分高低确定中标单位。</w:t>
      </w:r>
    </w:p>
    <w:p w:rsidR="00E502AE" w:rsidRPr="00E502AE" w:rsidRDefault="00E502AE" w:rsidP="00E502AE">
      <w:pPr>
        <w:spacing w:line="480" w:lineRule="auto"/>
        <w:ind w:firstLineChars="200" w:firstLine="562"/>
        <w:rPr>
          <w:rFonts w:ascii="仿宋_GB2312" w:eastAsia="仿宋_GB2312" w:hAnsi="宋体" w:cs="宋体"/>
          <w:b/>
          <w:kern w:val="0"/>
          <w:sz w:val="28"/>
        </w:rPr>
      </w:pPr>
      <w:r w:rsidRPr="00E502AE">
        <w:rPr>
          <w:rFonts w:ascii="仿宋_GB2312" w:eastAsia="仿宋_GB2312" w:hAnsi="宋体" w:cs="宋体" w:hint="eastAsia"/>
          <w:b/>
          <w:kern w:val="0"/>
          <w:sz w:val="28"/>
        </w:rPr>
        <w:t>投标方：（单位盖章）</w:t>
      </w:r>
    </w:p>
    <w:p w:rsidR="00E502AE" w:rsidRPr="00E502AE" w:rsidRDefault="00E502AE" w:rsidP="00E502AE">
      <w:pPr>
        <w:spacing w:line="480" w:lineRule="auto"/>
        <w:ind w:firstLineChars="200" w:firstLine="562"/>
        <w:rPr>
          <w:rFonts w:ascii="仿宋_GB2312" w:eastAsia="仿宋_GB2312" w:hAnsi="宋体" w:cs="宋体"/>
          <w:b/>
          <w:kern w:val="0"/>
          <w:sz w:val="28"/>
        </w:rPr>
      </w:pPr>
      <w:r w:rsidRPr="00E502AE">
        <w:rPr>
          <w:rFonts w:ascii="仿宋_GB2312" w:eastAsia="仿宋_GB2312" w:hAnsi="宋体" w:cs="宋体" w:hint="eastAsia"/>
          <w:b/>
          <w:kern w:val="0"/>
          <w:sz w:val="28"/>
        </w:rPr>
        <w:t>法定代表人（负责人）或代理人：（签字或盖章）</w:t>
      </w:r>
    </w:p>
    <w:p w:rsidR="00E502AE" w:rsidRPr="00E502AE" w:rsidRDefault="00E502AE" w:rsidP="00E502AE">
      <w:pPr>
        <w:spacing w:line="480" w:lineRule="auto"/>
        <w:ind w:firstLineChars="200" w:firstLine="562"/>
        <w:rPr>
          <w:rFonts w:ascii="仿宋_GB2312" w:eastAsia="仿宋_GB2312" w:hAnsi="宋体" w:cs="宋体"/>
          <w:b/>
          <w:kern w:val="0"/>
          <w:sz w:val="28"/>
        </w:rPr>
      </w:pPr>
      <w:r w:rsidRPr="00E502AE">
        <w:rPr>
          <w:rFonts w:ascii="仿宋_GB2312" w:eastAsia="仿宋_GB2312" w:hAnsi="宋体" w:cs="宋体" w:hint="eastAsia"/>
          <w:b/>
          <w:kern w:val="0"/>
          <w:sz w:val="28"/>
        </w:rPr>
        <w:t>日期：    年  月  日</w:t>
      </w:r>
    </w:p>
    <w:p w:rsidR="00E502AE" w:rsidRPr="00E502AE" w:rsidRDefault="00E502AE" w:rsidP="00E502AE">
      <w:pPr>
        <w:spacing w:line="440" w:lineRule="exact"/>
        <w:jc w:val="center"/>
        <w:rPr>
          <w:b/>
          <w:color w:val="000000"/>
          <w:sz w:val="36"/>
          <w:szCs w:val="30"/>
        </w:rPr>
      </w:pPr>
      <w:r w:rsidRPr="00E502AE">
        <w:rPr>
          <w:rFonts w:hint="eastAsia"/>
          <w:b/>
          <w:color w:val="000000"/>
          <w:sz w:val="36"/>
          <w:szCs w:val="30"/>
        </w:rPr>
        <w:lastRenderedPageBreak/>
        <w:t>南通市竹行</w:t>
      </w:r>
      <w:r w:rsidR="00293725">
        <w:rPr>
          <w:rFonts w:hint="eastAsia"/>
          <w:b/>
          <w:color w:val="000000"/>
          <w:sz w:val="36"/>
          <w:szCs w:val="30"/>
        </w:rPr>
        <w:t>中</w:t>
      </w:r>
      <w:r w:rsidRPr="00E502AE">
        <w:rPr>
          <w:rFonts w:hint="eastAsia"/>
          <w:b/>
          <w:color w:val="000000"/>
          <w:sz w:val="36"/>
          <w:szCs w:val="30"/>
        </w:rPr>
        <w:t>学食堂物资报价表</w:t>
      </w:r>
    </w:p>
    <w:p w:rsidR="00E502AE" w:rsidRDefault="00E502AE" w:rsidP="00465248">
      <w:pPr>
        <w:spacing w:line="440" w:lineRule="exact"/>
        <w:jc w:val="center"/>
        <w:rPr>
          <w:b/>
          <w:color w:val="000000"/>
          <w:sz w:val="30"/>
          <w:szCs w:val="30"/>
        </w:rPr>
      </w:pPr>
    </w:p>
    <w:p w:rsidR="00F2291D" w:rsidRPr="00F2291D" w:rsidRDefault="00465248" w:rsidP="00E502AE">
      <w:pPr>
        <w:spacing w:line="440" w:lineRule="exact"/>
        <w:jc w:val="left"/>
        <w:rPr>
          <w:rFonts w:ascii="仿宋_GB2312" w:eastAsia="仿宋_GB2312" w:hAnsi="宋体" w:cs="宋体"/>
          <w:b/>
          <w:kern w:val="0"/>
          <w:sz w:val="36"/>
        </w:rPr>
      </w:pPr>
      <w:r w:rsidRPr="00FD6629">
        <w:rPr>
          <w:rFonts w:hint="eastAsia"/>
          <w:b/>
          <w:color w:val="000000"/>
          <w:sz w:val="30"/>
          <w:szCs w:val="30"/>
        </w:rPr>
        <w:t>项目</w:t>
      </w:r>
      <w:r w:rsidR="00F97B80">
        <w:rPr>
          <w:rFonts w:hint="eastAsia"/>
          <w:b/>
          <w:color w:val="000000"/>
          <w:sz w:val="30"/>
          <w:szCs w:val="30"/>
        </w:rPr>
        <w:t>四</w:t>
      </w:r>
      <w:r w:rsidRPr="00FD6629">
        <w:rPr>
          <w:rFonts w:hint="eastAsia"/>
          <w:b/>
          <w:color w:val="000000"/>
          <w:sz w:val="30"/>
          <w:szCs w:val="30"/>
        </w:rPr>
        <w:t>、冻货类；</w:t>
      </w:r>
      <w:r w:rsidR="00E502AE">
        <w:rPr>
          <w:rFonts w:hint="eastAsia"/>
          <w:b/>
          <w:color w:val="000000"/>
          <w:sz w:val="30"/>
          <w:szCs w:val="30"/>
        </w:rPr>
        <w:t xml:space="preserve">　　　　</w:t>
      </w:r>
      <w:r w:rsidR="00F97B80">
        <w:rPr>
          <w:rFonts w:ascii="仿宋_GB2312" w:eastAsia="仿宋_GB2312" w:hAnsi="宋体" w:cs="宋体" w:hint="eastAsia"/>
          <w:b/>
          <w:kern w:val="0"/>
          <w:sz w:val="36"/>
        </w:rPr>
        <w:t>下浮率</w:t>
      </w:r>
      <w:r w:rsidR="00F2291D" w:rsidRPr="00F2291D">
        <w:rPr>
          <w:rFonts w:ascii="仿宋_GB2312" w:eastAsia="仿宋_GB2312" w:hAnsi="宋体" w:cs="宋体" w:hint="eastAsia"/>
          <w:b/>
          <w:kern w:val="0"/>
          <w:sz w:val="36"/>
        </w:rPr>
        <w:t>：</w:t>
      </w:r>
      <w:r w:rsidR="00F2291D" w:rsidRPr="00F2291D">
        <w:rPr>
          <w:rFonts w:ascii="仿宋_GB2312" w:eastAsia="仿宋_GB2312" w:hAnsi="宋体" w:cs="宋体" w:hint="eastAsia"/>
          <w:b/>
          <w:kern w:val="0"/>
          <w:sz w:val="36"/>
          <w:u w:val="single"/>
        </w:rPr>
        <w:t xml:space="preserve">       </w:t>
      </w:r>
      <w:r w:rsidR="00F2291D" w:rsidRPr="00F2291D">
        <w:rPr>
          <w:rFonts w:ascii="仿宋_GB2312" w:eastAsia="仿宋_GB2312" w:hAnsi="宋体" w:cs="宋体" w:hint="eastAsia"/>
          <w:b/>
          <w:kern w:val="0"/>
          <w:sz w:val="36"/>
        </w:rPr>
        <w:t xml:space="preserve">      </w:t>
      </w:r>
    </w:p>
    <w:tbl>
      <w:tblPr>
        <w:tblW w:w="4615" w:type="pct"/>
        <w:jc w:val="center"/>
        <w:tblInd w:w="-421" w:type="dxa"/>
        <w:tblLook w:val="0000"/>
      </w:tblPr>
      <w:tblGrid>
        <w:gridCol w:w="962"/>
        <w:gridCol w:w="1502"/>
        <w:gridCol w:w="2003"/>
        <w:gridCol w:w="1126"/>
        <w:gridCol w:w="2273"/>
      </w:tblGrid>
      <w:tr w:rsidR="00F97B80" w:rsidTr="00A62275">
        <w:trPr>
          <w:trHeight w:val="629"/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80" w:rsidRDefault="00F97B80" w:rsidP="00E33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B80" w:rsidRDefault="00F97B80" w:rsidP="00E335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品名</w:t>
            </w:r>
          </w:p>
        </w:tc>
        <w:tc>
          <w:tcPr>
            <w:tcW w:w="1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B80" w:rsidRDefault="00F97B80" w:rsidP="00E335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质量标准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B80" w:rsidRDefault="00F97B80" w:rsidP="00E335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规格</w:t>
            </w:r>
          </w:p>
        </w:tc>
        <w:tc>
          <w:tcPr>
            <w:tcW w:w="1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B80" w:rsidRDefault="00F97B80" w:rsidP="00E335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服务承诺</w:t>
            </w:r>
          </w:p>
        </w:tc>
      </w:tr>
      <w:tr w:rsidR="00F97B80" w:rsidTr="00A62275">
        <w:trPr>
          <w:trHeight w:val="704"/>
          <w:jc w:val="center"/>
        </w:trPr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80" w:rsidRDefault="00F97B80" w:rsidP="00E33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B80" w:rsidRDefault="00F214EB" w:rsidP="00FB0E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正大</w:t>
            </w:r>
            <w:r w:rsidR="00F97B80">
              <w:rPr>
                <w:rFonts w:ascii="宋体" w:hAnsi="宋体" w:cs="宋体" w:hint="eastAsia"/>
                <w:kern w:val="0"/>
                <w:szCs w:val="21"/>
              </w:rPr>
              <w:t>盐酥鸡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B80" w:rsidRDefault="00F97B80" w:rsidP="00E335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符合国家食品标准，必须是鸡肉为原料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B80" w:rsidRDefault="00F97B80" w:rsidP="00E335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B80" w:rsidRDefault="00F97B80" w:rsidP="00E335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按质量标准送货</w:t>
            </w:r>
          </w:p>
        </w:tc>
      </w:tr>
      <w:tr w:rsidR="00F97B80" w:rsidTr="00A62275">
        <w:trPr>
          <w:trHeight w:val="844"/>
          <w:jc w:val="center"/>
        </w:trPr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80" w:rsidRDefault="009C2DE1" w:rsidP="00E33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B80" w:rsidRDefault="009C2DE1" w:rsidP="00FB0E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博兴上腿肉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B80" w:rsidRDefault="00F214EB" w:rsidP="00FB0E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符合国家食品标准，必须是鸡肉为原料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B80" w:rsidRDefault="00F97B80" w:rsidP="00E335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B80" w:rsidRDefault="00F214EB" w:rsidP="00E335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按质量标准送货</w:t>
            </w:r>
          </w:p>
        </w:tc>
      </w:tr>
      <w:tr w:rsidR="00F97B80" w:rsidTr="00F214EB">
        <w:trPr>
          <w:trHeight w:val="578"/>
          <w:jc w:val="center"/>
        </w:trPr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80" w:rsidRDefault="00F97B80" w:rsidP="00E33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B80" w:rsidRDefault="00F214EB" w:rsidP="00FB0E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正大烤肠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B80" w:rsidRDefault="00F97B80" w:rsidP="00E335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符合国家食品标准，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B80" w:rsidRDefault="00F97B80" w:rsidP="00E335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B80" w:rsidRDefault="00F97B80" w:rsidP="00E335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按质量标准送货　</w:t>
            </w:r>
          </w:p>
        </w:tc>
      </w:tr>
      <w:tr w:rsidR="00F97B80" w:rsidTr="00F214EB">
        <w:trPr>
          <w:trHeight w:val="558"/>
          <w:jc w:val="center"/>
        </w:trPr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80" w:rsidRDefault="009C2DE1" w:rsidP="00E33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B80" w:rsidRDefault="009C2DE1" w:rsidP="00E335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香辣鸡腿堡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B80" w:rsidRDefault="009C2DE1" w:rsidP="00E335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符合国家食品标准，必须是鸡肉为原料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B80" w:rsidRDefault="00F97B80" w:rsidP="00E335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B80" w:rsidRDefault="00F214EB" w:rsidP="00E335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按质量标准送货</w:t>
            </w:r>
          </w:p>
        </w:tc>
      </w:tr>
      <w:tr w:rsidR="00F97B80" w:rsidTr="00A62275">
        <w:trPr>
          <w:trHeight w:val="698"/>
          <w:jc w:val="center"/>
        </w:trPr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80" w:rsidRDefault="009C2DE1" w:rsidP="00E33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B80" w:rsidRDefault="00F214EB" w:rsidP="00E335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全翅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B80" w:rsidRDefault="00F214EB" w:rsidP="00E335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符合国家食品标准，必须是鸡肉为原料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B80" w:rsidRDefault="00F97B80" w:rsidP="00E335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B80" w:rsidRDefault="00F214EB" w:rsidP="00E335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按质量标准送货</w:t>
            </w:r>
          </w:p>
        </w:tc>
      </w:tr>
    </w:tbl>
    <w:p w:rsidR="00A62275" w:rsidRPr="00E502AE" w:rsidRDefault="00A62275" w:rsidP="00A62275">
      <w:pPr>
        <w:spacing w:line="560" w:lineRule="exact"/>
        <w:ind w:firstLineChars="200" w:firstLine="562"/>
        <w:rPr>
          <w:rFonts w:ascii="仿宋_GB2312" w:eastAsia="仿宋_GB2312" w:hAnsi="宋体" w:cs="宋体"/>
          <w:b/>
          <w:kern w:val="0"/>
          <w:sz w:val="28"/>
        </w:rPr>
      </w:pPr>
      <w:r w:rsidRPr="00E502AE">
        <w:rPr>
          <w:rFonts w:ascii="仿宋_GB2312" w:eastAsia="仿宋_GB2312" w:hAnsi="宋体" w:cs="宋体" w:hint="eastAsia"/>
          <w:b/>
          <w:kern w:val="0"/>
          <w:sz w:val="28"/>
        </w:rPr>
        <w:t>说明：</w:t>
      </w:r>
    </w:p>
    <w:p w:rsidR="00A62275" w:rsidRPr="00715703" w:rsidRDefault="00A62275" w:rsidP="00A62275">
      <w:pPr>
        <w:spacing w:line="560" w:lineRule="exact"/>
        <w:ind w:firstLineChars="200" w:firstLine="562"/>
        <w:rPr>
          <w:rFonts w:ascii="仿宋_GB2312" w:eastAsia="仿宋_GB2312" w:hAnsi="宋体" w:cs="宋体"/>
          <w:b/>
          <w:kern w:val="0"/>
          <w:sz w:val="28"/>
        </w:rPr>
      </w:pPr>
      <w:r w:rsidRPr="00715703">
        <w:rPr>
          <w:rFonts w:ascii="仿宋_GB2312" w:eastAsia="仿宋_GB2312" w:hAnsi="宋体" w:cs="宋体" w:hint="eastAsia"/>
          <w:b/>
          <w:kern w:val="0"/>
          <w:sz w:val="28"/>
        </w:rPr>
        <w:t>１．</w:t>
      </w:r>
      <w:r>
        <w:rPr>
          <w:rFonts w:ascii="仿宋_GB2312" w:eastAsia="仿宋_GB2312" w:hAnsi="宋体" w:cs="宋体" w:hint="eastAsia"/>
          <w:b/>
          <w:kern w:val="0"/>
          <w:sz w:val="28"/>
        </w:rPr>
        <w:t>每日货品市场价以</w:t>
      </w:r>
      <w:r w:rsidRPr="006A512D">
        <w:rPr>
          <w:rFonts w:ascii="仿宋_GB2312" w:eastAsia="仿宋_GB2312" w:hAnsi="宋体" w:cs="宋体" w:hint="eastAsia"/>
          <w:b/>
          <w:kern w:val="0"/>
          <w:sz w:val="28"/>
        </w:rPr>
        <w:t>南通市物价局网站通城晒价台</w:t>
      </w:r>
      <w:r>
        <w:rPr>
          <w:rFonts w:ascii="仿宋_GB2312" w:eastAsia="仿宋_GB2312" w:hAnsi="宋体" w:cs="宋体" w:hint="eastAsia"/>
          <w:b/>
          <w:kern w:val="0"/>
          <w:sz w:val="28"/>
        </w:rPr>
        <w:t>中间三个价格平均值或学校询价结果</w:t>
      </w:r>
      <w:r w:rsidRPr="00715703">
        <w:rPr>
          <w:rFonts w:ascii="仿宋_GB2312" w:eastAsia="仿宋_GB2312" w:hAnsi="宋体" w:cs="宋体"/>
          <w:b/>
          <w:kern w:val="0"/>
          <w:sz w:val="28"/>
        </w:rPr>
        <w:t>为依据。</w:t>
      </w:r>
    </w:p>
    <w:p w:rsidR="00A62275" w:rsidRPr="00715703" w:rsidRDefault="00A62275" w:rsidP="00A62275">
      <w:pPr>
        <w:spacing w:line="560" w:lineRule="exact"/>
        <w:ind w:firstLineChars="200" w:firstLine="562"/>
        <w:rPr>
          <w:rFonts w:ascii="仿宋_GB2312" w:eastAsia="仿宋_GB2312" w:hAnsi="宋体" w:cs="宋体"/>
          <w:b/>
          <w:kern w:val="0"/>
          <w:sz w:val="28"/>
        </w:rPr>
      </w:pPr>
      <w:r w:rsidRPr="00715703">
        <w:rPr>
          <w:rFonts w:ascii="仿宋_GB2312" w:eastAsia="仿宋_GB2312" w:hAnsi="宋体" w:cs="宋体" w:hint="eastAsia"/>
          <w:b/>
          <w:kern w:val="0"/>
          <w:sz w:val="28"/>
        </w:rPr>
        <w:t>2．产品定价机制：</w:t>
      </w:r>
    </w:p>
    <w:p w:rsidR="00A62275" w:rsidRPr="00715703" w:rsidRDefault="00A62275" w:rsidP="00A62275">
      <w:pPr>
        <w:spacing w:line="560" w:lineRule="exact"/>
        <w:ind w:firstLineChars="200" w:firstLine="562"/>
        <w:rPr>
          <w:rFonts w:ascii="仿宋_GB2312" w:eastAsia="仿宋_GB2312" w:hAnsi="宋体" w:cs="宋体"/>
          <w:b/>
          <w:kern w:val="0"/>
          <w:sz w:val="28"/>
        </w:rPr>
      </w:pPr>
      <w:r w:rsidRPr="00715703">
        <w:rPr>
          <w:rFonts w:ascii="仿宋_GB2312" w:eastAsia="仿宋_GB2312" w:hAnsi="宋体" w:cs="宋体" w:hint="eastAsia"/>
          <w:b/>
          <w:kern w:val="0"/>
          <w:sz w:val="28"/>
        </w:rPr>
        <w:t>供应价=市场零售价×（1—中标下浮率）</w:t>
      </w:r>
    </w:p>
    <w:p w:rsidR="00A62275" w:rsidRDefault="00A62275" w:rsidP="00A62275">
      <w:pPr>
        <w:spacing w:line="560" w:lineRule="exact"/>
        <w:ind w:firstLineChars="200" w:firstLine="562"/>
        <w:rPr>
          <w:rFonts w:ascii="仿宋_GB2312" w:eastAsia="仿宋_GB2312" w:hAnsi="宋体" w:cs="宋体"/>
          <w:b/>
          <w:kern w:val="0"/>
          <w:sz w:val="28"/>
        </w:rPr>
      </w:pPr>
      <w:r w:rsidRPr="00715703">
        <w:rPr>
          <w:rFonts w:ascii="仿宋_GB2312" w:eastAsia="仿宋_GB2312" w:hAnsi="宋体" w:cs="宋体" w:hint="eastAsia"/>
          <w:b/>
          <w:kern w:val="0"/>
          <w:sz w:val="28"/>
        </w:rPr>
        <w:t>3．供应价包含材料采购价、利润、人工费、相关税费、运输到指定地点的装运费、搬卸费及各种损耗、检测费等一切费用。</w:t>
      </w:r>
    </w:p>
    <w:p w:rsidR="00A62275" w:rsidRPr="00715703" w:rsidRDefault="00A62275" w:rsidP="00A62275">
      <w:pPr>
        <w:spacing w:line="560" w:lineRule="exact"/>
        <w:ind w:firstLineChars="200" w:firstLine="562"/>
        <w:rPr>
          <w:rFonts w:ascii="仿宋_GB2312" w:eastAsia="仿宋_GB2312" w:hAnsi="宋体" w:cs="宋体"/>
          <w:b/>
          <w:kern w:val="0"/>
          <w:sz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</w:rPr>
        <w:t>4.下浮率不得低于1%，且百分比取整报价，否则视为无效报价。</w:t>
      </w:r>
    </w:p>
    <w:p w:rsidR="000F416F" w:rsidRDefault="000F416F" w:rsidP="000F416F">
      <w:pPr>
        <w:spacing w:line="560" w:lineRule="exact"/>
        <w:ind w:firstLineChars="200" w:firstLine="562"/>
        <w:rPr>
          <w:b/>
          <w:color w:val="000000"/>
          <w:sz w:val="30"/>
          <w:szCs w:val="30"/>
        </w:rPr>
      </w:pPr>
      <w:r>
        <w:rPr>
          <w:rFonts w:ascii="仿宋_GB2312" w:eastAsia="仿宋_GB2312" w:hAnsi="宋体" w:cs="宋体" w:hint="eastAsia"/>
          <w:b/>
          <w:kern w:val="0"/>
          <w:sz w:val="28"/>
        </w:rPr>
        <w:t>5.如出现有竞标单位报价或下浮率相同，由评审组对这几家单位进行评分，最终以得分高低确定中标单位。</w:t>
      </w:r>
    </w:p>
    <w:p w:rsidR="00A62275" w:rsidRPr="000F416F" w:rsidRDefault="00A62275" w:rsidP="00A62275">
      <w:pPr>
        <w:spacing w:line="440" w:lineRule="exact"/>
        <w:jc w:val="center"/>
        <w:rPr>
          <w:b/>
          <w:color w:val="000000"/>
          <w:sz w:val="30"/>
          <w:szCs w:val="30"/>
        </w:rPr>
      </w:pPr>
    </w:p>
    <w:p w:rsidR="00A62275" w:rsidRPr="00E502AE" w:rsidRDefault="00A62275" w:rsidP="00A62275">
      <w:pPr>
        <w:spacing w:line="480" w:lineRule="auto"/>
        <w:ind w:firstLineChars="200" w:firstLine="562"/>
        <w:rPr>
          <w:rFonts w:ascii="仿宋_GB2312" w:eastAsia="仿宋_GB2312" w:hAnsi="宋体" w:cs="宋体"/>
          <w:b/>
          <w:kern w:val="0"/>
          <w:sz w:val="28"/>
        </w:rPr>
      </w:pPr>
      <w:r w:rsidRPr="00E502AE">
        <w:rPr>
          <w:rFonts w:ascii="仿宋_GB2312" w:eastAsia="仿宋_GB2312" w:hAnsi="宋体" w:cs="宋体" w:hint="eastAsia"/>
          <w:b/>
          <w:kern w:val="0"/>
          <w:sz w:val="28"/>
        </w:rPr>
        <w:t>投标方：（单位盖章）</w:t>
      </w:r>
    </w:p>
    <w:p w:rsidR="00A62275" w:rsidRPr="00E502AE" w:rsidRDefault="00A62275" w:rsidP="00A62275">
      <w:pPr>
        <w:spacing w:line="480" w:lineRule="auto"/>
        <w:ind w:firstLineChars="200" w:firstLine="562"/>
        <w:rPr>
          <w:rFonts w:ascii="仿宋_GB2312" w:eastAsia="仿宋_GB2312" w:hAnsi="宋体" w:cs="宋体"/>
          <w:b/>
          <w:kern w:val="0"/>
          <w:sz w:val="28"/>
        </w:rPr>
      </w:pPr>
      <w:r w:rsidRPr="00E502AE">
        <w:rPr>
          <w:rFonts w:ascii="仿宋_GB2312" w:eastAsia="仿宋_GB2312" w:hAnsi="宋体" w:cs="宋体" w:hint="eastAsia"/>
          <w:b/>
          <w:kern w:val="0"/>
          <w:sz w:val="28"/>
        </w:rPr>
        <w:t>法定代表人（负责人）或代理人：（签字或盖章）</w:t>
      </w:r>
    </w:p>
    <w:p w:rsidR="00A62275" w:rsidRPr="00E502AE" w:rsidRDefault="00A62275" w:rsidP="00A62275">
      <w:pPr>
        <w:spacing w:line="480" w:lineRule="auto"/>
        <w:ind w:firstLineChars="200" w:firstLine="562"/>
        <w:rPr>
          <w:rFonts w:ascii="仿宋_GB2312" w:eastAsia="仿宋_GB2312" w:hAnsi="宋体" w:cs="宋体"/>
          <w:b/>
          <w:kern w:val="0"/>
          <w:sz w:val="28"/>
        </w:rPr>
      </w:pPr>
      <w:r w:rsidRPr="00E502AE">
        <w:rPr>
          <w:rFonts w:ascii="仿宋_GB2312" w:eastAsia="仿宋_GB2312" w:hAnsi="宋体" w:cs="宋体" w:hint="eastAsia"/>
          <w:b/>
          <w:kern w:val="0"/>
          <w:sz w:val="28"/>
        </w:rPr>
        <w:t>日期：    年  月  日</w:t>
      </w:r>
    </w:p>
    <w:p w:rsidR="00F214EB" w:rsidRDefault="00F214EB" w:rsidP="00E502AE">
      <w:pPr>
        <w:spacing w:line="440" w:lineRule="exact"/>
        <w:jc w:val="center"/>
        <w:rPr>
          <w:rFonts w:hint="eastAsia"/>
          <w:b/>
          <w:color w:val="000000"/>
          <w:sz w:val="36"/>
          <w:szCs w:val="30"/>
        </w:rPr>
      </w:pPr>
    </w:p>
    <w:p w:rsidR="00E502AE" w:rsidRPr="00E502AE" w:rsidRDefault="00E502AE" w:rsidP="00E502AE">
      <w:pPr>
        <w:spacing w:line="440" w:lineRule="exact"/>
        <w:jc w:val="center"/>
        <w:rPr>
          <w:b/>
          <w:color w:val="000000"/>
          <w:sz w:val="36"/>
          <w:szCs w:val="30"/>
        </w:rPr>
      </w:pPr>
      <w:r w:rsidRPr="00E502AE">
        <w:rPr>
          <w:rFonts w:hint="eastAsia"/>
          <w:b/>
          <w:color w:val="000000"/>
          <w:sz w:val="36"/>
          <w:szCs w:val="30"/>
        </w:rPr>
        <w:lastRenderedPageBreak/>
        <w:t>南通市竹行</w:t>
      </w:r>
      <w:r w:rsidR="00293725">
        <w:rPr>
          <w:rFonts w:hint="eastAsia"/>
          <w:b/>
          <w:color w:val="000000"/>
          <w:sz w:val="36"/>
          <w:szCs w:val="30"/>
        </w:rPr>
        <w:t>中学</w:t>
      </w:r>
      <w:r w:rsidRPr="00E502AE">
        <w:rPr>
          <w:rFonts w:hint="eastAsia"/>
          <w:b/>
          <w:color w:val="000000"/>
          <w:sz w:val="36"/>
          <w:szCs w:val="30"/>
        </w:rPr>
        <w:t>食堂物资报价表</w:t>
      </w:r>
    </w:p>
    <w:p w:rsidR="00FB0E41" w:rsidRPr="006E70E2" w:rsidRDefault="00FB0E41" w:rsidP="006E70E2">
      <w:pPr>
        <w:spacing w:line="440" w:lineRule="exact"/>
        <w:jc w:val="left"/>
        <w:rPr>
          <w:rFonts w:ascii="仿宋_GB2312" w:eastAsia="仿宋_GB2312" w:hAnsi="宋体" w:cs="宋体"/>
          <w:b/>
          <w:kern w:val="0"/>
          <w:sz w:val="36"/>
        </w:rPr>
      </w:pPr>
      <w:r w:rsidRPr="00FD6629">
        <w:rPr>
          <w:rFonts w:hint="eastAsia"/>
          <w:b/>
          <w:color w:val="000000"/>
          <w:sz w:val="30"/>
          <w:szCs w:val="30"/>
        </w:rPr>
        <w:t>项目</w:t>
      </w:r>
      <w:r w:rsidR="00F97B80">
        <w:rPr>
          <w:rFonts w:hint="eastAsia"/>
          <w:b/>
          <w:color w:val="000000"/>
          <w:sz w:val="30"/>
          <w:szCs w:val="30"/>
        </w:rPr>
        <w:t>五</w:t>
      </w:r>
      <w:r w:rsidRPr="00FD6629">
        <w:rPr>
          <w:rFonts w:hint="eastAsia"/>
          <w:b/>
          <w:color w:val="000000"/>
          <w:sz w:val="30"/>
          <w:szCs w:val="30"/>
        </w:rPr>
        <w:t>、蔬菜</w:t>
      </w:r>
      <w:r w:rsidR="006E70E2">
        <w:rPr>
          <w:rFonts w:hint="eastAsia"/>
          <w:b/>
          <w:color w:val="000000"/>
          <w:sz w:val="30"/>
          <w:szCs w:val="30"/>
        </w:rPr>
        <w:t>类</w:t>
      </w:r>
      <w:r w:rsidR="006E70E2">
        <w:rPr>
          <w:rFonts w:hint="eastAsia"/>
          <w:b/>
          <w:color w:val="000000"/>
          <w:sz w:val="30"/>
          <w:szCs w:val="30"/>
        </w:rPr>
        <w:t xml:space="preserve">      </w:t>
      </w:r>
      <w:r w:rsidRPr="00465248">
        <w:rPr>
          <w:rFonts w:ascii="仿宋_GB2312" w:eastAsia="仿宋_GB2312" w:hAnsi="宋体" w:cs="宋体" w:hint="eastAsia"/>
          <w:b/>
          <w:kern w:val="0"/>
          <w:sz w:val="36"/>
        </w:rPr>
        <w:t>下浮率：</w:t>
      </w:r>
      <w:r w:rsidRPr="00465248">
        <w:rPr>
          <w:rFonts w:ascii="仿宋_GB2312" w:eastAsia="仿宋_GB2312" w:hAnsi="宋体" w:cs="宋体" w:hint="eastAsia"/>
          <w:b/>
          <w:kern w:val="0"/>
          <w:sz w:val="36"/>
          <w:u w:val="single"/>
        </w:rPr>
        <w:t xml:space="preserve"> </w:t>
      </w:r>
      <w:r>
        <w:rPr>
          <w:rFonts w:ascii="仿宋_GB2312" w:eastAsia="仿宋_GB2312" w:hAnsi="宋体" w:cs="宋体" w:hint="eastAsia"/>
          <w:b/>
          <w:kern w:val="0"/>
          <w:sz w:val="36"/>
          <w:u w:val="single"/>
        </w:rPr>
        <w:t xml:space="preserve">　　　</w:t>
      </w:r>
      <w:r w:rsidRPr="00465248">
        <w:rPr>
          <w:rFonts w:ascii="仿宋_GB2312" w:eastAsia="仿宋_GB2312" w:hAnsi="宋体" w:cs="宋体" w:hint="eastAsia"/>
          <w:b/>
          <w:kern w:val="0"/>
          <w:sz w:val="36"/>
          <w:u w:val="single"/>
        </w:rPr>
        <w:t xml:space="preserve"> </w:t>
      </w:r>
      <w:r w:rsidRPr="00465248">
        <w:rPr>
          <w:rFonts w:ascii="仿宋_GB2312" w:eastAsia="仿宋_GB2312" w:hAnsi="宋体" w:cs="宋体" w:hint="eastAsia"/>
          <w:b/>
          <w:kern w:val="0"/>
          <w:sz w:val="36"/>
        </w:rPr>
        <w:t xml:space="preserve">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8"/>
        <w:gridCol w:w="1265"/>
        <w:gridCol w:w="3804"/>
        <w:gridCol w:w="2035"/>
      </w:tblGrid>
      <w:tr w:rsidR="00F97B80" w:rsidTr="006E70E2">
        <w:trPr>
          <w:trHeight w:val="363"/>
          <w:jc w:val="center"/>
        </w:trPr>
        <w:tc>
          <w:tcPr>
            <w:tcW w:w="832" w:type="pct"/>
            <w:vAlign w:val="center"/>
          </w:tcPr>
          <w:p w:rsidR="00F97B80" w:rsidRDefault="00F97B80" w:rsidP="00E33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42" w:type="pct"/>
            <w:vAlign w:val="center"/>
          </w:tcPr>
          <w:p w:rsidR="00F97B80" w:rsidRDefault="00F97B80" w:rsidP="00E33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2232" w:type="pct"/>
            <w:vAlign w:val="center"/>
          </w:tcPr>
          <w:p w:rsidR="00F97B80" w:rsidRDefault="00F97B80" w:rsidP="00E335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质量标准</w:t>
            </w:r>
          </w:p>
        </w:tc>
        <w:tc>
          <w:tcPr>
            <w:tcW w:w="1194" w:type="pct"/>
            <w:vAlign w:val="center"/>
          </w:tcPr>
          <w:p w:rsidR="00F97B80" w:rsidRDefault="00F97B80" w:rsidP="00E33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服务承诺</w:t>
            </w:r>
          </w:p>
        </w:tc>
      </w:tr>
      <w:tr w:rsidR="00F97B80" w:rsidTr="006E70E2">
        <w:trPr>
          <w:trHeight w:val="425"/>
          <w:jc w:val="center"/>
        </w:trPr>
        <w:tc>
          <w:tcPr>
            <w:tcW w:w="832" w:type="pct"/>
            <w:vAlign w:val="center"/>
          </w:tcPr>
          <w:p w:rsidR="00F97B80" w:rsidRDefault="00F97B80" w:rsidP="00E33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42" w:type="pct"/>
            <w:vAlign w:val="center"/>
          </w:tcPr>
          <w:p w:rsidR="00F97B80" w:rsidRDefault="00E335A7" w:rsidP="00E33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青</w:t>
            </w:r>
            <w:r w:rsidR="004634A3">
              <w:rPr>
                <w:rFonts w:ascii="宋体" w:hAnsi="宋体" w:cs="宋体" w:hint="eastAsia"/>
                <w:color w:val="000000"/>
                <w:kern w:val="0"/>
                <w:szCs w:val="21"/>
              </w:rPr>
              <w:t>椒</w:t>
            </w:r>
          </w:p>
        </w:tc>
        <w:tc>
          <w:tcPr>
            <w:tcW w:w="2232" w:type="pct"/>
            <w:vAlign w:val="center"/>
          </w:tcPr>
          <w:p w:rsidR="00F97B80" w:rsidRDefault="00F97B80" w:rsidP="00FB0E4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符合国家食品标准，色泽正常，不注水，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94" w:type="pct"/>
            <w:vAlign w:val="center"/>
          </w:tcPr>
          <w:p w:rsidR="00F97B80" w:rsidRDefault="00F97B80" w:rsidP="00E33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按质量标准送货</w:t>
            </w:r>
          </w:p>
        </w:tc>
      </w:tr>
      <w:tr w:rsidR="00F97B80" w:rsidTr="002E63CF">
        <w:trPr>
          <w:trHeight w:val="425"/>
          <w:jc w:val="center"/>
        </w:trPr>
        <w:tc>
          <w:tcPr>
            <w:tcW w:w="832" w:type="pct"/>
            <w:vAlign w:val="center"/>
          </w:tcPr>
          <w:p w:rsidR="00F97B80" w:rsidRDefault="00F97B80" w:rsidP="00E33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42" w:type="pct"/>
            <w:vAlign w:val="center"/>
          </w:tcPr>
          <w:p w:rsidR="00F97B80" w:rsidRDefault="00E335A7" w:rsidP="00E33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大白菜</w:t>
            </w:r>
          </w:p>
        </w:tc>
        <w:tc>
          <w:tcPr>
            <w:tcW w:w="2232" w:type="pct"/>
            <w:vAlign w:val="center"/>
          </w:tcPr>
          <w:p w:rsidR="00F97B80" w:rsidRDefault="00F97B80" w:rsidP="00E335A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符合国家食品标准，色泽正常，不注水，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94" w:type="pct"/>
            <w:vAlign w:val="center"/>
          </w:tcPr>
          <w:p w:rsidR="00F97B80" w:rsidRDefault="00F97B80" w:rsidP="004634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按质量标准送货</w:t>
            </w:r>
          </w:p>
        </w:tc>
      </w:tr>
      <w:tr w:rsidR="00F97B80" w:rsidTr="006E70E2">
        <w:trPr>
          <w:trHeight w:val="399"/>
          <w:jc w:val="center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80" w:rsidRPr="00715703" w:rsidRDefault="00E335A7" w:rsidP="00E33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３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80" w:rsidRPr="00715703" w:rsidRDefault="00E335A7" w:rsidP="00E33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西红柿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80" w:rsidRDefault="00F97B80" w:rsidP="00E335A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符合国家食品标准，色泽正常，不注水，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80" w:rsidRPr="00715703" w:rsidRDefault="00F97B80" w:rsidP="00E33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5703">
              <w:rPr>
                <w:rFonts w:ascii="宋体" w:hAnsi="宋体" w:cs="宋体" w:hint="eastAsia"/>
                <w:color w:val="000000"/>
                <w:kern w:val="0"/>
                <w:szCs w:val="21"/>
              </w:rPr>
              <w:t>按质量标准送货</w:t>
            </w:r>
          </w:p>
        </w:tc>
      </w:tr>
      <w:tr w:rsidR="00F97B80" w:rsidTr="006E70E2">
        <w:trPr>
          <w:trHeight w:val="419"/>
          <w:jc w:val="center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80" w:rsidRPr="00715703" w:rsidRDefault="00E335A7" w:rsidP="00E33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４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80" w:rsidRPr="00715703" w:rsidRDefault="00E335A7" w:rsidP="00E33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山药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80" w:rsidRDefault="00F97B80" w:rsidP="00E335A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符合国家食品标准，色泽正常，不注水，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80" w:rsidRPr="00715703" w:rsidRDefault="00F97B80" w:rsidP="00E33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5703">
              <w:rPr>
                <w:rFonts w:ascii="宋体" w:hAnsi="宋体" w:cs="宋体" w:hint="eastAsia"/>
                <w:color w:val="000000"/>
                <w:kern w:val="0"/>
                <w:szCs w:val="21"/>
              </w:rPr>
              <w:t>按质量标准送货</w:t>
            </w:r>
          </w:p>
        </w:tc>
      </w:tr>
      <w:tr w:rsidR="00F97B80" w:rsidTr="002E63CF">
        <w:trPr>
          <w:trHeight w:val="302"/>
          <w:jc w:val="center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80" w:rsidRPr="00715703" w:rsidRDefault="00E335A7" w:rsidP="00E33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５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80" w:rsidRDefault="004634A3" w:rsidP="00E335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甘蓝菜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80" w:rsidRDefault="004634A3" w:rsidP="00E335A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符合国家食品标准，色泽正常，不注水，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80" w:rsidRDefault="00F97B80" w:rsidP="00E33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按质量标准送货</w:t>
            </w:r>
          </w:p>
        </w:tc>
      </w:tr>
      <w:tr w:rsidR="00A62275" w:rsidTr="002E63CF">
        <w:trPr>
          <w:trHeight w:val="352"/>
          <w:jc w:val="center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AE" w:rsidRPr="00E502AE" w:rsidRDefault="00E502AE" w:rsidP="00597F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AE" w:rsidRPr="00E502AE" w:rsidRDefault="004634A3" w:rsidP="00E502AE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洋葱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AE" w:rsidRPr="00E502AE" w:rsidRDefault="004634A3" w:rsidP="004634A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符合国家食品标准，色泽正常，不注水，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AE" w:rsidRPr="00E502AE" w:rsidRDefault="00E502AE" w:rsidP="00597F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502AE">
              <w:rPr>
                <w:rFonts w:ascii="宋体" w:hAnsi="宋体" w:cs="宋体" w:hint="eastAsia"/>
                <w:color w:val="000000"/>
                <w:kern w:val="0"/>
                <w:szCs w:val="21"/>
              </w:rPr>
              <w:t>按质量标准送货</w:t>
            </w:r>
          </w:p>
        </w:tc>
      </w:tr>
      <w:tr w:rsidR="004634A3" w:rsidTr="002E63CF">
        <w:trPr>
          <w:trHeight w:val="360"/>
          <w:jc w:val="center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A3" w:rsidRDefault="004634A3" w:rsidP="00597F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A3" w:rsidRDefault="004634A3" w:rsidP="00E502AE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莴笋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A3" w:rsidRPr="00E502AE" w:rsidRDefault="004634A3" w:rsidP="00E502A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符合国家食品标准，色泽正常，不注水，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A3" w:rsidRPr="00E502AE" w:rsidRDefault="004634A3" w:rsidP="00597F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E502AE">
              <w:rPr>
                <w:rFonts w:ascii="宋体" w:hAnsi="宋体" w:cs="宋体" w:hint="eastAsia"/>
                <w:color w:val="000000"/>
                <w:kern w:val="0"/>
                <w:szCs w:val="21"/>
              </w:rPr>
              <w:t>按质量标准送货</w:t>
            </w:r>
          </w:p>
        </w:tc>
      </w:tr>
      <w:tr w:rsidR="00A62275" w:rsidTr="006E70E2">
        <w:trPr>
          <w:trHeight w:val="475"/>
          <w:jc w:val="center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AE" w:rsidRPr="00E502AE" w:rsidRDefault="004634A3" w:rsidP="00597F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AE" w:rsidRPr="00E502AE" w:rsidRDefault="004634A3" w:rsidP="00E502AE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豌豆节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AE" w:rsidRPr="00E502AE" w:rsidRDefault="004634A3" w:rsidP="00E502A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符合国家食品标准，色泽正常，不注水，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AE" w:rsidRPr="00E502AE" w:rsidRDefault="00E502AE" w:rsidP="00597F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502AE">
              <w:rPr>
                <w:rFonts w:ascii="宋体" w:hAnsi="宋体" w:cs="宋体" w:hint="eastAsia"/>
                <w:color w:val="000000"/>
                <w:kern w:val="0"/>
                <w:szCs w:val="21"/>
              </w:rPr>
              <w:t>按质量标准送货</w:t>
            </w:r>
          </w:p>
        </w:tc>
      </w:tr>
      <w:tr w:rsidR="002E63CF" w:rsidTr="006E70E2">
        <w:trPr>
          <w:trHeight w:val="377"/>
          <w:jc w:val="center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CF" w:rsidRDefault="002E63CF" w:rsidP="00597F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CF" w:rsidRDefault="002E63CF" w:rsidP="00E502AE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杏鲍菇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CF" w:rsidRDefault="002E63CF" w:rsidP="00E502A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符合国家食品标准，色泽正常，不注水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CF" w:rsidRPr="00E502AE" w:rsidRDefault="002E63CF" w:rsidP="00597F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E502AE">
              <w:rPr>
                <w:rFonts w:ascii="宋体" w:hAnsi="宋体" w:cs="宋体" w:hint="eastAsia"/>
                <w:color w:val="000000"/>
                <w:kern w:val="0"/>
                <w:szCs w:val="21"/>
              </w:rPr>
              <w:t>按质量标准送货</w:t>
            </w:r>
          </w:p>
        </w:tc>
      </w:tr>
      <w:tr w:rsidR="006E70E2" w:rsidTr="006E70E2">
        <w:trPr>
          <w:trHeight w:val="377"/>
          <w:jc w:val="center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E2" w:rsidRDefault="002E63CF" w:rsidP="00597F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E2" w:rsidRDefault="006E70E2" w:rsidP="00E502AE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姜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E2" w:rsidRDefault="006E70E2" w:rsidP="00E502A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符合国家食品标准，色泽正常，不注水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E2" w:rsidRPr="00E502AE" w:rsidRDefault="006E70E2" w:rsidP="00597F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E502AE">
              <w:rPr>
                <w:rFonts w:ascii="宋体" w:hAnsi="宋体" w:cs="宋体" w:hint="eastAsia"/>
                <w:color w:val="000000"/>
                <w:kern w:val="0"/>
                <w:szCs w:val="21"/>
              </w:rPr>
              <w:t>按质量标准送货</w:t>
            </w:r>
          </w:p>
        </w:tc>
      </w:tr>
      <w:tr w:rsidR="004634A3" w:rsidTr="006E70E2">
        <w:trPr>
          <w:trHeight w:val="411"/>
          <w:jc w:val="center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A3" w:rsidRDefault="006E70E2" w:rsidP="00597F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2E63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A3" w:rsidRDefault="004634A3" w:rsidP="00E502AE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葱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A3" w:rsidRDefault="006E70E2" w:rsidP="00E502A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符合国家食品标准，色泽正常，不注水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A3" w:rsidRPr="00E502AE" w:rsidRDefault="006E70E2" w:rsidP="00597F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E502AE">
              <w:rPr>
                <w:rFonts w:ascii="宋体" w:hAnsi="宋体" w:cs="宋体" w:hint="eastAsia"/>
                <w:color w:val="000000"/>
                <w:kern w:val="0"/>
                <w:szCs w:val="21"/>
              </w:rPr>
              <w:t>按质量标准送货</w:t>
            </w:r>
          </w:p>
        </w:tc>
      </w:tr>
      <w:tr w:rsidR="004634A3" w:rsidTr="006E70E2">
        <w:trPr>
          <w:trHeight w:val="274"/>
          <w:jc w:val="center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A3" w:rsidRDefault="006E70E2" w:rsidP="00597F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2E63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A3" w:rsidRDefault="004634A3" w:rsidP="00E502AE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茭白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A3" w:rsidRDefault="004634A3" w:rsidP="00E502A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符合国家食品标准，色泽正常，不注水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A3" w:rsidRPr="00E502AE" w:rsidRDefault="004634A3" w:rsidP="00597F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E502AE">
              <w:rPr>
                <w:rFonts w:ascii="宋体" w:hAnsi="宋体" w:cs="宋体" w:hint="eastAsia"/>
                <w:color w:val="000000"/>
                <w:kern w:val="0"/>
                <w:szCs w:val="21"/>
              </w:rPr>
              <w:t>按质量标准送货</w:t>
            </w:r>
          </w:p>
        </w:tc>
      </w:tr>
      <w:tr w:rsidR="002E63CF" w:rsidTr="006E70E2">
        <w:trPr>
          <w:trHeight w:val="274"/>
          <w:jc w:val="center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CF" w:rsidRDefault="002E63CF" w:rsidP="00597F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CF" w:rsidRDefault="002E63CF" w:rsidP="00E502AE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芹菜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CF" w:rsidRDefault="002E63CF" w:rsidP="00E502A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符合国家食品标准，色泽正常，不注水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CF" w:rsidRPr="00E502AE" w:rsidRDefault="002E63CF" w:rsidP="00597F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E502AE">
              <w:rPr>
                <w:rFonts w:ascii="宋体" w:hAnsi="宋体" w:cs="宋体" w:hint="eastAsia"/>
                <w:color w:val="000000"/>
                <w:kern w:val="0"/>
                <w:szCs w:val="21"/>
              </w:rPr>
              <w:t>按质量标准送货</w:t>
            </w:r>
          </w:p>
        </w:tc>
      </w:tr>
      <w:tr w:rsidR="002E63CF" w:rsidTr="006E70E2">
        <w:trPr>
          <w:trHeight w:val="274"/>
          <w:jc w:val="center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CF" w:rsidRDefault="002E63CF" w:rsidP="00597F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CF" w:rsidRDefault="002E63CF" w:rsidP="00E502AE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茄子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CF" w:rsidRDefault="002E63CF" w:rsidP="00E502A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符合国家食品标准，色泽正常，不注水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CF" w:rsidRPr="00E502AE" w:rsidRDefault="002E63CF" w:rsidP="00597F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E502AE">
              <w:rPr>
                <w:rFonts w:ascii="宋体" w:hAnsi="宋体" w:cs="宋体" w:hint="eastAsia"/>
                <w:color w:val="000000"/>
                <w:kern w:val="0"/>
                <w:szCs w:val="21"/>
              </w:rPr>
              <w:t>按质量标准送货</w:t>
            </w:r>
          </w:p>
        </w:tc>
      </w:tr>
    </w:tbl>
    <w:p w:rsidR="00A62275" w:rsidRPr="00715703" w:rsidRDefault="00A62275" w:rsidP="00A62275">
      <w:pPr>
        <w:spacing w:line="560" w:lineRule="exact"/>
        <w:ind w:firstLineChars="200" w:firstLine="562"/>
        <w:rPr>
          <w:rFonts w:ascii="仿宋_GB2312" w:eastAsia="仿宋_GB2312" w:hAnsi="宋体" w:cs="宋体"/>
          <w:b/>
          <w:kern w:val="0"/>
          <w:sz w:val="28"/>
        </w:rPr>
      </w:pPr>
      <w:r w:rsidRPr="00E502AE">
        <w:rPr>
          <w:rFonts w:ascii="仿宋_GB2312" w:eastAsia="仿宋_GB2312" w:hAnsi="宋体" w:cs="宋体" w:hint="eastAsia"/>
          <w:b/>
          <w:kern w:val="0"/>
          <w:sz w:val="28"/>
        </w:rPr>
        <w:t>说明：</w:t>
      </w:r>
      <w:r w:rsidRPr="00715703">
        <w:rPr>
          <w:rFonts w:ascii="仿宋_GB2312" w:eastAsia="仿宋_GB2312" w:hAnsi="宋体" w:cs="宋体" w:hint="eastAsia"/>
          <w:b/>
          <w:kern w:val="0"/>
          <w:sz w:val="28"/>
        </w:rPr>
        <w:t>１．</w:t>
      </w:r>
      <w:r>
        <w:rPr>
          <w:rFonts w:ascii="仿宋_GB2312" w:eastAsia="仿宋_GB2312" w:hAnsi="宋体" w:cs="宋体" w:hint="eastAsia"/>
          <w:b/>
          <w:kern w:val="0"/>
          <w:sz w:val="28"/>
        </w:rPr>
        <w:t>每日货品市场价以</w:t>
      </w:r>
      <w:r w:rsidRPr="006A512D">
        <w:rPr>
          <w:rFonts w:ascii="仿宋_GB2312" w:eastAsia="仿宋_GB2312" w:hAnsi="宋体" w:cs="宋体" w:hint="eastAsia"/>
          <w:b/>
          <w:kern w:val="0"/>
          <w:sz w:val="28"/>
        </w:rPr>
        <w:t>南通市物价局网站通城晒价台</w:t>
      </w:r>
      <w:r>
        <w:rPr>
          <w:rFonts w:ascii="仿宋_GB2312" w:eastAsia="仿宋_GB2312" w:hAnsi="宋体" w:cs="宋体" w:hint="eastAsia"/>
          <w:b/>
          <w:kern w:val="0"/>
          <w:sz w:val="28"/>
        </w:rPr>
        <w:t>中间三个价格平均值或学校询价结果</w:t>
      </w:r>
      <w:r w:rsidRPr="00715703">
        <w:rPr>
          <w:rFonts w:ascii="仿宋_GB2312" w:eastAsia="仿宋_GB2312" w:hAnsi="宋体" w:cs="宋体"/>
          <w:b/>
          <w:kern w:val="0"/>
          <w:sz w:val="28"/>
        </w:rPr>
        <w:t>为依据。</w:t>
      </w:r>
    </w:p>
    <w:p w:rsidR="00A62275" w:rsidRPr="00715703" w:rsidRDefault="00A62275" w:rsidP="00A62275">
      <w:pPr>
        <w:spacing w:line="560" w:lineRule="exact"/>
        <w:ind w:firstLineChars="200" w:firstLine="562"/>
        <w:rPr>
          <w:rFonts w:ascii="仿宋_GB2312" w:eastAsia="仿宋_GB2312" w:hAnsi="宋体" w:cs="宋体"/>
          <w:b/>
          <w:kern w:val="0"/>
          <w:sz w:val="28"/>
        </w:rPr>
      </w:pPr>
      <w:r w:rsidRPr="00715703">
        <w:rPr>
          <w:rFonts w:ascii="仿宋_GB2312" w:eastAsia="仿宋_GB2312" w:hAnsi="宋体" w:cs="宋体" w:hint="eastAsia"/>
          <w:b/>
          <w:kern w:val="0"/>
          <w:sz w:val="28"/>
        </w:rPr>
        <w:t>2．产品定价机制：</w:t>
      </w:r>
    </w:p>
    <w:p w:rsidR="00A62275" w:rsidRPr="00715703" w:rsidRDefault="00A62275" w:rsidP="00A62275">
      <w:pPr>
        <w:spacing w:line="560" w:lineRule="exact"/>
        <w:ind w:firstLineChars="200" w:firstLine="562"/>
        <w:rPr>
          <w:rFonts w:ascii="仿宋_GB2312" w:eastAsia="仿宋_GB2312" w:hAnsi="宋体" w:cs="宋体"/>
          <w:b/>
          <w:kern w:val="0"/>
          <w:sz w:val="28"/>
        </w:rPr>
      </w:pPr>
      <w:r w:rsidRPr="00715703">
        <w:rPr>
          <w:rFonts w:ascii="仿宋_GB2312" w:eastAsia="仿宋_GB2312" w:hAnsi="宋体" w:cs="宋体" w:hint="eastAsia"/>
          <w:b/>
          <w:kern w:val="0"/>
          <w:sz w:val="28"/>
        </w:rPr>
        <w:t>供应价=市场零售价×（1—中标下浮率）</w:t>
      </w:r>
    </w:p>
    <w:p w:rsidR="00A62275" w:rsidRDefault="00A62275" w:rsidP="00A62275">
      <w:pPr>
        <w:spacing w:line="560" w:lineRule="exact"/>
        <w:ind w:firstLineChars="200" w:firstLine="562"/>
        <w:rPr>
          <w:rFonts w:ascii="仿宋_GB2312" w:eastAsia="仿宋_GB2312" w:hAnsi="宋体" w:cs="宋体"/>
          <w:b/>
          <w:kern w:val="0"/>
          <w:sz w:val="28"/>
        </w:rPr>
      </w:pPr>
      <w:r w:rsidRPr="00715703">
        <w:rPr>
          <w:rFonts w:ascii="仿宋_GB2312" w:eastAsia="仿宋_GB2312" w:hAnsi="宋体" w:cs="宋体" w:hint="eastAsia"/>
          <w:b/>
          <w:kern w:val="0"/>
          <w:sz w:val="28"/>
        </w:rPr>
        <w:t>3．供应价包含材料采购价、利润、人工费、相关税费、运输到指定地点的装运费、搬卸费及各种损耗、检测费等一切费用。</w:t>
      </w:r>
    </w:p>
    <w:p w:rsidR="00A62275" w:rsidRPr="00715703" w:rsidRDefault="00A62275" w:rsidP="00A62275">
      <w:pPr>
        <w:spacing w:line="560" w:lineRule="exact"/>
        <w:ind w:firstLineChars="200" w:firstLine="562"/>
        <w:rPr>
          <w:rFonts w:ascii="仿宋_GB2312" w:eastAsia="仿宋_GB2312" w:hAnsi="宋体" w:cs="宋体"/>
          <w:b/>
          <w:kern w:val="0"/>
          <w:sz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</w:rPr>
        <w:t>4.下浮率不得低于1%，且百分比取整报价，否则视为无效报价。</w:t>
      </w:r>
    </w:p>
    <w:p w:rsidR="000F416F" w:rsidRDefault="000F416F" w:rsidP="000F416F">
      <w:pPr>
        <w:spacing w:line="560" w:lineRule="exact"/>
        <w:ind w:firstLineChars="200" w:firstLine="562"/>
        <w:rPr>
          <w:b/>
          <w:color w:val="000000"/>
          <w:sz w:val="30"/>
          <w:szCs w:val="30"/>
        </w:rPr>
      </w:pPr>
      <w:r>
        <w:rPr>
          <w:rFonts w:ascii="仿宋_GB2312" w:eastAsia="仿宋_GB2312" w:hAnsi="宋体" w:cs="宋体" w:hint="eastAsia"/>
          <w:b/>
          <w:kern w:val="0"/>
          <w:sz w:val="28"/>
        </w:rPr>
        <w:t>5.如出现有竞标单位报价或下浮率相同，由评审组对这几家单位进行评分，最终以得分高低确定中标单位。</w:t>
      </w:r>
    </w:p>
    <w:p w:rsidR="00A62275" w:rsidRPr="00E502AE" w:rsidRDefault="00A62275" w:rsidP="00A62275">
      <w:pPr>
        <w:spacing w:line="480" w:lineRule="auto"/>
        <w:ind w:firstLineChars="200" w:firstLine="562"/>
        <w:rPr>
          <w:rFonts w:ascii="仿宋_GB2312" w:eastAsia="仿宋_GB2312" w:hAnsi="宋体" w:cs="宋体"/>
          <w:b/>
          <w:kern w:val="0"/>
          <w:sz w:val="28"/>
        </w:rPr>
      </w:pPr>
      <w:r w:rsidRPr="00E502AE">
        <w:rPr>
          <w:rFonts w:ascii="仿宋_GB2312" w:eastAsia="仿宋_GB2312" w:hAnsi="宋体" w:cs="宋体" w:hint="eastAsia"/>
          <w:b/>
          <w:kern w:val="0"/>
          <w:sz w:val="28"/>
        </w:rPr>
        <w:t>投标方：（单位盖章）</w:t>
      </w:r>
    </w:p>
    <w:p w:rsidR="00A62275" w:rsidRPr="00E502AE" w:rsidRDefault="00A62275" w:rsidP="00A62275">
      <w:pPr>
        <w:spacing w:line="480" w:lineRule="auto"/>
        <w:ind w:firstLineChars="200" w:firstLine="562"/>
        <w:rPr>
          <w:rFonts w:ascii="仿宋_GB2312" w:eastAsia="仿宋_GB2312" w:hAnsi="宋体" w:cs="宋体"/>
          <w:b/>
          <w:kern w:val="0"/>
          <w:sz w:val="28"/>
        </w:rPr>
      </w:pPr>
      <w:r w:rsidRPr="00E502AE">
        <w:rPr>
          <w:rFonts w:ascii="仿宋_GB2312" w:eastAsia="仿宋_GB2312" w:hAnsi="宋体" w:cs="宋体" w:hint="eastAsia"/>
          <w:b/>
          <w:kern w:val="0"/>
          <w:sz w:val="28"/>
        </w:rPr>
        <w:t>法定代表人（负责人）或代理人：（签字或盖章）</w:t>
      </w:r>
    </w:p>
    <w:p w:rsidR="00A62275" w:rsidRPr="00E502AE" w:rsidRDefault="00A62275" w:rsidP="00A62275">
      <w:pPr>
        <w:spacing w:line="480" w:lineRule="auto"/>
        <w:ind w:firstLineChars="200" w:firstLine="562"/>
        <w:rPr>
          <w:rFonts w:ascii="仿宋_GB2312" w:eastAsia="仿宋_GB2312" w:hAnsi="宋体" w:cs="宋体"/>
          <w:b/>
          <w:kern w:val="0"/>
          <w:sz w:val="28"/>
        </w:rPr>
      </w:pPr>
      <w:r w:rsidRPr="00E502AE">
        <w:rPr>
          <w:rFonts w:ascii="仿宋_GB2312" w:eastAsia="仿宋_GB2312" w:hAnsi="宋体" w:cs="宋体" w:hint="eastAsia"/>
          <w:b/>
          <w:kern w:val="0"/>
          <w:sz w:val="28"/>
        </w:rPr>
        <w:t>日期：    年  月  日</w:t>
      </w:r>
    </w:p>
    <w:p w:rsidR="006E70E2" w:rsidRDefault="006E70E2" w:rsidP="00E502AE">
      <w:pPr>
        <w:spacing w:line="440" w:lineRule="exact"/>
        <w:jc w:val="center"/>
        <w:rPr>
          <w:rFonts w:hint="eastAsia"/>
          <w:b/>
          <w:color w:val="000000"/>
          <w:sz w:val="36"/>
          <w:szCs w:val="30"/>
        </w:rPr>
      </w:pPr>
    </w:p>
    <w:p w:rsidR="00E502AE" w:rsidRPr="00E502AE" w:rsidRDefault="00E502AE" w:rsidP="00E502AE">
      <w:pPr>
        <w:spacing w:line="440" w:lineRule="exact"/>
        <w:jc w:val="center"/>
        <w:rPr>
          <w:b/>
          <w:color w:val="000000"/>
          <w:sz w:val="36"/>
          <w:szCs w:val="30"/>
        </w:rPr>
      </w:pPr>
      <w:r w:rsidRPr="00E502AE">
        <w:rPr>
          <w:rFonts w:hint="eastAsia"/>
          <w:b/>
          <w:color w:val="000000"/>
          <w:sz w:val="36"/>
          <w:szCs w:val="30"/>
        </w:rPr>
        <w:t>南通市竹行</w:t>
      </w:r>
      <w:r w:rsidR="00293725">
        <w:rPr>
          <w:rFonts w:hint="eastAsia"/>
          <w:b/>
          <w:color w:val="000000"/>
          <w:sz w:val="36"/>
          <w:szCs w:val="30"/>
        </w:rPr>
        <w:t>中</w:t>
      </w:r>
      <w:r w:rsidRPr="00E502AE">
        <w:rPr>
          <w:rFonts w:hint="eastAsia"/>
          <w:b/>
          <w:color w:val="000000"/>
          <w:sz w:val="36"/>
          <w:szCs w:val="30"/>
        </w:rPr>
        <w:t>学食堂物资报价表</w:t>
      </w:r>
    </w:p>
    <w:p w:rsidR="00715703" w:rsidRPr="0071436E" w:rsidRDefault="00FB0E41" w:rsidP="00A62275">
      <w:pPr>
        <w:spacing w:line="440" w:lineRule="exact"/>
        <w:rPr>
          <w:rFonts w:ascii="仿宋_GB2312" w:eastAsia="仿宋_GB2312" w:hAnsi="宋体" w:cs="宋体"/>
          <w:b/>
          <w:kern w:val="0"/>
          <w:sz w:val="36"/>
        </w:rPr>
      </w:pPr>
      <w:r w:rsidRPr="00FD6629">
        <w:rPr>
          <w:rFonts w:hint="eastAsia"/>
          <w:b/>
          <w:color w:val="000000"/>
          <w:sz w:val="30"/>
          <w:szCs w:val="30"/>
        </w:rPr>
        <w:t>项目</w:t>
      </w:r>
      <w:r w:rsidR="006E70E2">
        <w:rPr>
          <w:rFonts w:hint="eastAsia"/>
          <w:b/>
          <w:color w:val="000000"/>
          <w:sz w:val="30"/>
          <w:szCs w:val="30"/>
        </w:rPr>
        <w:t>一</w:t>
      </w:r>
      <w:r w:rsidRPr="00FD6629">
        <w:rPr>
          <w:rFonts w:hint="eastAsia"/>
          <w:b/>
          <w:color w:val="000000"/>
          <w:sz w:val="30"/>
          <w:szCs w:val="30"/>
        </w:rPr>
        <w:t>、食用油、调味品类</w:t>
      </w:r>
      <w:r w:rsidR="00A62275">
        <w:rPr>
          <w:rFonts w:hint="eastAsia"/>
          <w:b/>
          <w:color w:val="000000"/>
          <w:sz w:val="30"/>
          <w:szCs w:val="30"/>
        </w:rPr>
        <w:t xml:space="preserve">　　</w:t>
      </w:r>
      <w:r w:rsidR="00E335A7" w:rsidRPr="00465248">
        <w:rPr>
          <w:rFonts w:ascii="仿宋_GB2312" w:eastAsia="仿宋_GB2312" w:hAnsi="宋体" w:cs="宋体" w:hint="eastAsia"/>
          <w:b/>
          <w:kern w:val="0"/>
          <w:sz w:val="36"/>
        </w:rPr>
        <w:t>下浮率：</w:t>
      </w:r>
      <w:r w:rsidR="00E335A7" w:rsidRPr="00465248">
        <w:rPr>
          <w:rFonts w:ascii="仿宋_GB2312" w:eastAsia="仿宋_GB2312" w:hAnsi="宋体" w:cs="宋体" w:hint="eastAsia"/>
          <w:b/>
          <w:kern w:val="0"/>
          <w:sz w:val="36"/>
          <w:u w:val="single"/>
        </w:rPr>
        <w:t xml:space="preserve"> </w:t>
      </w:r>
      <w:r w:rsidR="00E335A7">
        <w:rPr>
          <w:rFonts w:ascii="仿宋_GB2312" w:eastAsia="仿宋_GB2312" w:hAnsi="宋体" w:cs="宋体" w:hint="eastAsia"/>
          <w:b/>
          <w:kern w:val="0"/>
          <w:sz w:val="36"/>
          <w:u w:val="single"/>
        </w:rPr>
        <w:t xml:space="preserve">　　　</w:t>
      </w:r>
      <w:r w:rsidR="00715703" w:rsidRPr="0071436E">
        <w:rPr>
          <w:rFonts w:ascii="仿宋_GB2312" w:eastAsia="仿宋_GB2312" w:hAnsi="宋体" w:cs="宋体" w:hint="eastAsia"/>
          <w:b/>
          <w:kern w:val="0"/>
          <w:sz w:val="36"/>
        </w:rPr>
        <w:t xml:space="preserve">              </w:t>
      </w:r>
    </w:p>
    <w:tbl>
      <w:tblPr>
        <w:tblW w:w="84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0"/>
        <w:gridCol w:w="779"/>
        <w:gridCol w:w="2835"/>
        <w:gridCol w:w="1134"/>
        <w:gridCol w:w="1560"/>
        <w:gridCol w:w="1559"/>
      </w:tblGrid>
      <w:tr w:rsidR="00715703" w:rsidTr="002E63CF">
        <w:trPr>
          <w:trHeight w:val="505"/>
        </w:trPr>
        <w:tc>
          <w:tcPr>
            <w:tcW w:w="610" w:type="dxa"/>
            <w:vAlign w:val="center"/>
          </w:tcPr>
          <w:p w:rsidR="00715703" w:rsidRDefault="00715703" w:rsidP="00E335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79" w:type="dxa"/>
            <w:vAlign w:val="center"/>
          </w:tcPr>
          <w:p w:rsidR="00715703" w:rsidRDefault="00715703" w:rsidP="00E335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品名</w:t>
            </w:r>
          </w:p>
        </w:tc>
        <w:tc>
          <w:tcPr>
            <w:tcW w:w="2835" w:type="dxa"/>
            <w:vAlign w:val="center"/>
          </w:tcPr>
          <w:p w:rsidR="00715703" w:rsidRDefault="00715703" w:rsidP="00E335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质量标准</w:t>
            </w:r>
          </w:p>
        </w:tc>
        <w:tc>
          <w:tcPr>
            <w:tcW w:w="1134" w:type="dxa"/>
            <w:vAlign w:val="center"/>
          </w:tcPr>
          <w:p w:rsidR="00715703" w:rsidRDefault="00715703" w:rsidP="00E335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规格</w:t>
            </w:r>
          </w:p>
        </w:tc>
        <w:tc>
          <w:tcPr>
            <w:tcW w:w="1560" w:type="dxa"/>
            <w:vAlign w:val="center"/>
          </w:tcPr>
          <w:p w:rsidR="00715703" w:rsidRDefault="00715703" w:rsidP="00E335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品牌</w:t>
            </w:r>
          </w:p>
        </w:tc>
        <w:tc>
          <w:tcPr>
            <w:tcW w:w="1559" w:type="dxa"/>
            <w:vAlign w:val="center"/>
          </w:tcPr>
          <w:p w:rsidR="00715703" w:rsidRDefault="00715703" w:rsidP="00E335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服务承诺</w:t>
            </w:r>
          </w:p>
        </w:tc>
      </w:tr>
      <w:tr w:rsidR="00715703" w:rsidTr="00760E76">
        <w:trPr>
          <w:trHeight w:val="173"/>
        </w:trPr>
        <w:tc>
          <w:tcPr>
            <w:tcW w:w="610" w:type="dxa"/>
            <w:vAlign w:val="center"/>
          </w:tcPr>
          <w:p w:rsidR="00715703" w:rsidRDefault="00715703" w:rsidP="00E335A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779" w:type="dxa"/>
            <w:vAlign w:val="center"/>
          </w:tcPr>
          <w:p w:rsidR="00715703" w:rsidRPr="00760E76" w:rsidRDefault="00715703" w:rsidP="00E335A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760E76">
              <w:rPr>
                <w:kern w:val="0"/>
                <w:sz w:val="18"/>
                <w:szCs w:val="18"/>
              </w:rPr>
              <w:t>酱油</w:t>
            </w:r>
          </w:p>
        </w:tc>
        <w:tc>
          <w:tcPr>
            <w:tcW w:w="2835" w:type="dxa"/>
            <w:vAlign w:val="center"/>
          </w:tcPr>
          <w:p w:rsidR="00715703" w:rsidRPr="00760E76" w:rsidRDefault="00715703" w:rsidP="00E335A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760E76">
              <w:rPr>
                <w:kern w:val="0"/>
                <w:sz w:val="18"/>
                <w:szCs w:val="18"/>
              </w:rPr>
              <w:t>符合</w:t>
            </w:r>
            <w:r w:rsidRPr="00760E76">
              <w:rPr>
                <w:kern w:val="0"/>
                <w:sz w:val="18"/>
                <w:szCs w:val="18"/>
              </w:rPr>
              <w:t>GB2717-2003</w:t>
            </w:r>
            <w:r w:rsidRPr="00760E76">
              <w:rPr>
                <w:kern w:val="0"/>
                <w:sz w:val="18"/>
                <w:szCs w:val="18"/>
              </w:rPr>
              <w:t>标准</w:t>
            </w:r>
            <w:r w:rsidRPr="00760E76">
              <w:rPr>
                <w:rFonts w:hint="eastAsia"/>
                <w:kern w:val="0"/>
                <w:sz w:val="18"/>
                <w:szCs w:val="18"/>
              </w:rPr>
              <w:t>或</w:t>
            </w:r>
            <w:r w:rsidRPr="00760E76">
              <w:rPr>
                <w:rFonts w:hint="eastAsia"/>
                <w:kern w:val="0"/>
                <w:sz w:val="18"/>
                <w:szCs w:val="18"/>
              </w:rPr>
              <w:t>GB</w:t>
            </w:r>
            <w:r w:rsidRPr="00760E76">
              <w:rPr>
                <w:kern w:val="0"/>
                <w:sz w:val="18"/>
                <w:szCs w:val="18"/>
              </w:rPr>
              <w:t>1816</w:t>
            </w:r>
            <w:r w:rsidRPr="00760E76">
              <w:rPr>
                <w:rFonts w:hint="eastAsia"/>
                <w:kern w:val="0"/>
                <w:sz w:val="18"/>
                <w:szCs w:val="18"/>
              </w:rPr>
              <w:t>标准</w:t>
            </w:r>
          </w:p>
        </w:tc>
        <w:tc>
          <w:tcPr>
            <w:tcW w:w="1134" w:type="dxa"/>
            <w:vAlign w:val="center"/>
          </w:tcPr>
          <w:p w:rsidR="00715703" w:rsidRPr="00760E76" w:rsidRDefault="00715703" w:rsidP="00E335A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760E76">
              <w:rPr>
                <w:kern w:val="0"/>
                <w:sz w:val="18"/>
                <w:szCs w:val="18"/>
              </w:rPr>
              <w:t>1.9</w:t>
            </w:r>
            <w:r w:rsidRPr="00760E76">
              <w:rPr>
                <w:kern w:val="0"/>
                <w:sz w:val="18"/>
                <w:szCs w:val="18"/>
              </w:rPr>
              <w:t>升</w:t>
            </w:r>
            <w:r w:rsidRPr="00760E76">
              <w:rPr>
                <w:kern w:val="0"/>
                <w:sz w:val="18"/>
                <w:szCs w:val="18"/>
              </w:rPr>
              <w:t>/</w:t>
            </w:r>
            <w:r w:rsidRPr="00760E76">
              <w:rPr>
                <w:kern w:val="0"/>
                <w:sz w:val="18"/>
                <w:szCs w:val="18"/>
              </w:rPr>
              <w:t>桶</w:t>
            </w:r>
          </w:p>
        </w:tc>
        <w:tc>
          <w:tcPr>
            <w:tcW w:w="1560" w:type="dxa"/>
            <w:vAlign w:val="center"/>
          </w:tcPr>
          <w:p w:rsidR="00715703" w:rsidRPr="00760E76" w:rsidRDefault="00715703" w:rsidP="00E335A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760E76">
              <w:rPr>
                <w:kern w:val="0"/>
                <w:sz w:val="18"/>
                <w:szCs w:val="18"/>
              </w:rPr>
              <w:t>海天草菇老抽</w:t>
            </w:r>
          </w:p>
        </w:tc>
        <w:tc>
          <w:tcPr>
            <w:tcW w:w="1559" w:type="dxa"/>
            <w:vAlign w:val="center"/>
          </w:tcPr>
          <w:p w:rsidR="00715703" w:rsidRPr="00760E76" w:rsidRDefault="00715703" w:rsidP="00E335A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760E76">
              <w:rPr>
                <w:kern w:val="0"/>
                <w:sz w:val="18"/>
                <w:szCs w:val="18"/>
              </w:rPr>
              <w:t>按质量标准送货</w:t>
            </w:r>
          </w:p>
        </w:tc>
      </w:tr>
      <w:tr w:rsidR="00715703" w:rsidTr="00760E76">
        <w:trPr>
          <w:trHeight w:val="173"/>
        </w:trPr>
        <w:tc>
          <w:tcPr>
            <w:tcW w:w="610" w:type="dxa"/>
            <w:vAlign w:val="center"/>
          </w:tcPr>
          <w:p w:rsidR="00715703" w:rsidRDefault="00715703" w:rsidP="00E335A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779" w:type="dxa"/>
            <w:vAlign w:val="center"/>
          </w:tcPr>
          <w:p w:rsidR="00715703" w:rsidRPr="00760E76" w:rsidRDefault="00715703" w:rsidP="00E335A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760E76">
              <w:rPr>
                <w:kern w:val="0"/>
                <w:sz w:val="18"/>
                <w:szCs w:val="18"/>
              </w:rPr>
              <w:t>酱油</w:t>
            </w:r>
          </w:p>
        </w:tc>
        <w:tc>
          <w:tcPr>
            <w:tcW w:w="2835" w:type="dxa"/>
            <w:vAlign w:val="center"/>
          </w:tcPr>
          <w:p w:rsidR="00715703" w:rsidRPr="00760E76" w:rsidRDefault="00715703" w:rsidP="00E335A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760E76">
              <w:rPr>
                <w:kern w:val="0"/>
                <w:sz w:val="18"/>
                <w:szCs w:val="18"/>
              </w:rPr>
              <w:t>符合</w:t>
            </w:r>
            <w:r w:rsidRPr="00760E76">
              <w:rPr>
                <w:kern w:val="0"/>
                <w:sz w:val="18"/>
                <w:szCs w:val="18"/>
              </w:rPr>
              <w:t>GB2717-2003</w:t>
            </w:r>
            <w:r w:rsidRPr="00760E76">
              <w:rPr>
                <w:kern w:val="0"/>
                <w:sz w:val="18"/>
                <w:szCs w:val="18"/>
              </w:rPr>
              <w:t>标准</w:t>
            </w:r>
            <w:r w:rsidRPr="00760E76">
              <w:rPr>
                <w:rFonts w:hint="eastAsia"/>
                <w:kern w:val="0"/>
                <w:sz w:val="18"/>
                <w:szCs w:val="18"/>
              </w:rPr>
              <w:t>或</w:t>
            </w:r>
            <w:r w:rsidRPr="00760E76">
              <w:rPr>
                <w:rFonts w:hint="eastAsia"/>
                <w:kern w:val="0"/>
                <w:sz w:val="18"/>
                <w:szCs w:val="18"/>
              </w:rPr>
              <w:t>GB</w:t>
            </w:r>
            <w:r w:rsidRPr="00760E76">
              <w:rPr>
                <w:kern w:val="0"/>
                <w:sz w:val="18"/>
                <w:szCs w:val="18"/>
              </w:rPr>
              <w:t>1816</w:t>
            </w:r>
            <w:r w:rsidRPr="00760E76">
              <w:rPr>
                <w:rFonts w:hint="eastAsia"/>
                <w:kern w:val="0"/>
                <w:sz w:val="18"/>
                <w:szCs w:val="18"/>
              </w:rPr>
              <w:t>标准</w:t>
            </w:r>
          </w:p>
        </w:tc>
        <w:tc>
          <w:tcPr>
            <w:tcW w:w="1134" w:type="dxa"/>
            <w:vAlign w:val="center"/>
          </w:tcPr>
          <w:p w:rsidR="00715703" w:rsidRPr="00760E76" w:rsidRDefault="00E335A7" w:rsidP="00E335A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760E76">
              <w:rPr>
                <w:rFonts w:hint="eastAsia"/>
                <w:kern w:val="0"/>
                <w:sz w:val="18"/>
                <w:szCs w:val="18"/>
              </w:rPr>
              <w:t>1</w:t>
            </w:r>
            <w:r w:rsidR="00715703" w:rsidRPr="00760E76">
              <w:rPr>
                <w:kern w:val="0"/>
                <w:sz w:val="18"/>
                <w:szCs w:val="18"/>
              </w:rPr>
              <w:t>.9</w:t>
            </w:r>
            <w:r w:rsidR="00715703" w:rsidRPr="00760E76">
              <w:rPr>
                <w:kern w:val="0"/>
                <w:sz w:val="18"/>
                <w:szCs w:val="18"/>
              </w:rPr>
              <w:t>升</w:t>
            </w:r>
            <w:r w:rsidR="00715703" w:rsidRPr="00760E76">
              <w:rPr>
                <w:kern w:val="0"/>
                <w:sz w:val="18"/>
                <w:szCs w:val="18"/>
              </w:rPr>
              <w:t>/</w:t>
            </w:r>
            <w:r w:rsidR="00715703" w:rsidRPr="00760E76">
              <w:rPr>
                <w:kern w:val="0"/>
                <w:sz w:val="18"/>
                <w:szCs w:val="18"/>
              </w:rPr>
              <w:t>桶</w:t>
            </w:r>
          </w:p>
        </w:tc>
        <w:tc>
          <w:tcPr>
            <w:tcW w:w="1560" w:type="dxa"/>
            <w:vAlign w:val="center"/>
          </w:tcPr>
          <w:p w:rsidR="00715703" w:rsidRPr="00760E76" w:rsidRDefault="006E70E2" w:rsidP="00E335A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760E76">
              <w:rPr>
                <w:kern w:val="0"/>
                <w:sz w:val="18"/>
                <w:szCs w:val="18"/>
              </w:rPr>
              <w:t>海天</w:t>
            </w:r>
            <w:r w:rsidRPr="00760E76">
              <w:rPr>
                <w:rFonts w:hint="eastAsia"/>
                <w:kern w:val="0"/>
                <w:sz w:val="18"/>
                <w:szCs w:val="18"/>
              </w:rPr>
              <w:t>老</w:t>
            </w:r>
            <w:r w:rsidR="00715703" w:rsidRPr="00760E76">
              <w:rPr>
                <w:kern w:val="0"/>
                <w:sz w:val="18"/>
                <w:szCs w:val="18"/>
              </w:rPr>
              <w:t>抽王</w:t>
            </w:r>
          </w:p>
        </w:tc>
        <w:tc>
          <w:tcPr>
            <w:tcW w:w="1559" w:type="dxa"/>
          </w:tcPr>
          <w:p w:rsidR="00715703" w:rsidRPr="00760E76" w:rsidRDefault="00715703" w:rsidP="00E335A7">
            <w:pPr>
              <w:jc w:val="center"/>
              <w:rPr>
                <w:sz w:val="18"/>
                <w:szCs w:val="18"/>
              </w:rPr>
            </w:pPr>
            <w:r w:rsidRPr="00760E76">
              <w:rPr>
                <w:kern w:val="0"/>
                <w:sz w:val="18"/>
                <w:szCs w:val="18"/>
              </w:rPr>
              <w:t>按质量标准送货</w:t>
            </w:r>
          </w:p>
        </w:tc>
      </w:tr>
      <w:tr w:rsidR="006E70E2" w:rsidTr="00760E76">
        <w:trPr>
          <w:trHeight w:val="173"/>
        </w:trPr>
        <w:tc>
          <w:tcPr>
            <w:tcW w:w="610" w:type="dxa"/>
            <w:vAlign w:val="center"/>
          </w:tcPr>
          <w:p w:rsidR="006E70E2" w:rsidRDefault="006E70E2" w:rsidP="00E335A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79" w:type="dxa"/>
            <w:vAlign w:val="center"/>
          </w:tcPr>
          <w:p w:rsidR="006E70E2" w:rsidRPr="00760E76" w:rsidRDefault="006E70E2" w:rsidP="00E335A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760E76">
              <w:rPr>
                <w:rFonts w:hint="eastAsia"/>
                <w:kern w:val="0"/>
                <w:sz w:val="18"/>
                <w:szCs w:val="18"/>
              </w:rPr>
              <w:t>蚝油</w:t>
            </w:r>
          </w:p>
        </w:tc>
        <w:tc>
          <w:tcPr>
            <w:tcW w:w="2835" w:type="dxa"/>
            <w:vAlign w:val="center"/>
          </w:tcPr>
          <w:p w:rsidR="006E70E2" w:rsidRPr="00760E76" w:rsidRDefault="006E70E2" w:rsidP="00E335A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760E76">
              <w:rPr>
                <w:kern w:val="0"/>
                <w:sz w:val="18"/>
                <w:szCs w:val="18"/>
              </w:rPr>
              <w:t>符合</w:t>
            </w:r>
            <w:r w:rsidRPr="00760E76">
              <w:rPr>
                <w:kern w:val="0"/>
                <w:sz w:val="18"/>
                <w:szCs w:val="18"/>
              </w:rPr>
              <w:t>GB2717-2003</w:t>
            </w:r>
            <w:r w:rsidRPr="00760E76">
              <w:rPr>
                <w:kern w:val="0"/>
                <w:sz w:val="18"/>
                <w:szCs w:val="18"/>
              </w:rPr>
              <w:t>标准</w:t>
            </w:r>
            <w:r w:rsidRPr="00760E76">
              <w:rPr>
                <w:rFonts w:hint="eastAsia"/>
                <w:kern w:val="0"/>
                <w:sz w:val="18"/>
                <w:szCs w:val="18"/>
              </w:rPr>
              <w:t>或</w:t>
            </w:r>
            <w:r w:rsidRPr="00760E76">
              <w:rPr>
                <w:rFonts w:hint="eastAsia"/>
                <w:kern w:val="0"/>
                <w:sz w:val="18"/>
                <w:szCs w:val="18"/>
              </w:rPr>
              <w:t>GB</w:t>
            </w:r>
            <w:r w:rsidRPr="00760E76">
              <w:rPr>
                <w:kern w:val="0"/>
                <w:sz w:val="18"/>
                <w:szCs w:val="18"/>
              </w:rPr>
              <w:t>1816</w:t>
            </w:r>
          </w:p>
        </w:tc>
        <w:tc>
          <w:tcPr>
            <w:tcW w:w="1134" w:type="dxa"/>
            <w:vAlign w:val="center"/>
          </w:tcPr>
          <w:p w:rsidR="006E70E2" w:rsidRPr="00760E76" w:rsidRDefault="006E70E2" w:rsidP="00E335A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760E76">
              <w:rPr>
                <w:rFonts w:hint="eastAsia"/>
                <w:kern w:val="0"/>
                <w:sz w:val="18"/>
                <w:szCs w:val="18"/>
              </w:rPr>
              <w:t>1</w:t>
            </w:r>
            <w:r w:rsidRPr="00760E76">
              <w:rPr>
                <w:kern w:val="0"/>
                <w:sz w:val="18"/>
                <w:szCs w:val="18"/>
              </w:rPr>
              <w:t>.9</w:t>
            </w:r>
            <w:r w:rsidRPr="00760E76">
              <w:rPr>
                <w:kern w:val="0"/>
                <w:sz w:val="18"/>
                <w:szCs w:val="18"/>
              </w:rPr>
              <w:t>升</w:t>
            </w:r>
            <w:r w:rsidRPr="00760E76">
              <w:rPr>
                <w:kern w:val="0"/>
                <w:sz w:val="18"/>
                <w:szCs w:val="18"/>
              </w:rPr>
              <w:t>/</w:t>
            </w:r>
            <w:r w:rsidRPr="00760E76">
              <w:rPr>
                <w:kern w:val="0"/>
                <w:sz w:val="18"/>
                <w:szCs w:val="18"/>
              </w:rPr>
              <w:t>桶</w:t>
            </w:r>
          </w:p>
        </w:tc>
        <w:tc>
          <w:tcPr>
            <w:tcW w:w="1560" w:type="dxa"/>
            <w:vAlign w:val="center"/>
          </w:tcPr>
          <w:p w:rsidR="006E70E2" w:rsidRPr="00760E76" w:rsidRDefault="006E70E2" w:rsidP="00E335A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760E76">
              <w:rPr>
                <w:rFonts w:hint="eastAsia"/>
                <w:kern w:val="0"/>
                <w:sz w:val="18"/>
                <w:szCs w:val="18"/>
              </w:rPr>
              <w:t>海天鲜味生抽</w:t>
            </w:r>
          </w:p>
        </w:tc>
        <w:tc>
          <w:tcPr>
            <w:tcW w:w="1559" w:type="dxa"/>
          </w:tcPr>
          <w:p w:rsidR="006E70E2" w:rsidRPr="00760E76" w:rsidRDefault="006E70E2" w:rsidP="00E335A7">
            <w:pPr>
              <w:jc w:val="center"/>
              <w:rPr>
                <w:kern w:val="0"/>
                <w:sz w:val="18"/>
                <w:szCs w:val="18"/>
              </w:rPr>
            </w:pPr>
            <w:r w:rsidRPr="00760E76">
              <w:rPr>
                <w:kern w:val="0"/>
                <w:sz w:val="18"/>
                <w:szCs w:val="18"/>
              </w:rPr>
              <w:t>按质量标准送货</w:t>
            </w:r>
          </w:p>
        </w:tc>
      </w:tr>
      <w:tr w:rsidR="006E70E2" w:rsidTr="00760E76">
        <w:trPr>
          <w:trHeight w:val="173"/>
        </w:trPr>
        <w:tc>
          <w:tcPr>
            <w:tcW w:w="610" w:type="dxa"/>
            <w:vAlign w:val="center"/>
          </w:tcPr>
          <w:p w:rsidR="006E70E2" w:rsidRDefault="006E70E2" w:rsidP="00E335A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79" w:type="dxa"/>
            <w:vAlign w:val="center"/>
          </w:tcPr>
          <w:p w:rsidR="006E70E2" w:rsidRPr="00760E76" w:rsidRDefault="006E70E2" w:rsidP="00E335A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760E76">
              <w:rPr>
                <w:rFonts w:hint="eastAsia"/>
                <w:kern w:val="0"/>
                <w:sz w:val="18"/>
                <w:szCs w:val="18"/>
              </w:rPr>
              <w:t>海鲜酱</w:t>
            </w:r>
          </w:p>
        </w:tc>
        <w:tc>
          <w:tcPr>
            <w:tcW w:w="2835" w:type="dxa"/>
            <w:vAlign w:val="center"/>
          </w:tcPr>
          <w:p w:rsidR="006E70E2" w:rsidRPr="00760E76" w:rsidRDefault="006E70E2" w:rsidP="00E335A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760E76">
              <w:rPr>
                <w:kern w:val="0"/>
                <w:sz w:val="18"/>
                <w:szCs w:val="18"/>
              </w:rPr>
              <w:t>符合</w:t>
            </w:r>
            <w:r w:rsidRPr="00760E76">
              <w:rPr>
                <w:kern w:val="0"/>
                <w:sz w:val="18"/>
                <w:szCs w:val="18"/>
              </w:rPr>
              <w:t>GB2717-2003</w:t>
            </w:r>
            <w:r w:rsidRPr="00760E76">
              <w:rPr>
                <w:kern w:val="0"/>
                <w:sz w:val="18"/>
                <w:szCs w:val="18"/>
              </w:rPr>
              <w:t>标准</w:t>
            </w:r>
            <w:r w:rsidRPr="00760E76">
              <w:rPr>
                <w:rFonts w:hint="eastAsia"/>
                <w:kern w:val="0"/>
                <w:sz w:val="18"/>
                <w:szCs w:val="18"/>
              </w:rPr>
              <w:t>或</w:t>
            </w:r>
            <w:r w:rsidRPr="00760E76">
              <w:rPr>
                <w:rFonts w:hint="eastAsia"/>
                <w:kern w:val="0"/>
                <w:sz w:val="18"/>
                <w:szCs w:val="18"/>
              </w:rPr>
              <w:t>GB</w:t>
            </w:r>
            <w:r w:rsidRPr="00760E76">
              <w:rPr>
                <w:kern w:val="0"/>
                <w:sz w:val="18"/>
                <w:szCs w:val="18"/>
              </w:rPr>
              <w:t>1816</w:t>
            </w:r>
          </w:p>
        </w:tc>
        <w:tc>
          <w:tcPr>
            <w:tcW w:w="1134" w:type="dxa"/>
            <w:vAlign w:val="center"/>
          </w:tcPr>
          <w:p w:rsidR="006E70E2" w:rsidRPr="00760E76" w:rsidRDefault="006E70E2" w:rsidP="00E335A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760E76">
              <w:rPr>
                <w:rFonts w:hint="eastAsia"/>
                <w:kern w:val="0"/>
                <w:sz w:val="18"/>
                <w:szCs w:val="18"/>
              </w:rPr>
              <w:t>7kg</w:t>
            </w:r>
            <w:r w:rsidR="00760E76" w:rsidRPr="00760E76">
              <w:rPr>
                <w:rFonts w:hint="eastAsia"/>
                <w:kern w:val="0"/>
                <w:sz w:val="18"/>
                <w:szCs w:val="18"/>
              </w:rPr>
              <w:t>/</w:t>
            </w:r>
            <w:r w:rsidR="00760E76" w:rsidRPr="00760E76">
              <w:rPr>
                <w:rFonts w:hint="eastAsia"/>
                <w:kern w:val="0"/>
                <w:sz w:val="18"/>
                <w:szCs w:val="18"/>
              </w:rPr>
              <w:t>桶</w:t>
            </w:r>
          </w:p>
        </w:tc>
        <w:tc>
          <w:tcPr>
            <w:tcW w:w="1560" w:type="dxa"/>
            <w:vAlign w:val="center"/>
          </w:tcPr>
          <w:p w:rsidR="006E70E2" w:rsidRPr="00760E76" w:rsidRDefault="00760E76" w:rsidP="00E335A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760E76">
              <w:rPr>
                <w:rFonts w:hint="eastAsia"/>
                <w:kern w:val="0"/>
                <w:sz w:val="18"/>
                <w:szCs w:val="18"/>
              </w:rPr>
              <w:t>海天海鲜酱</w:t>
            </w:r>
          </w:p>
        </w:tc>
        <w:tc>
          <w:tcPr>
            <w:tcW w:w="1559" w:type="dxa"/>
          </w:tcPr>
          <w:p w:rsidR="006E70E2" w:rsidRPr="00760E76" w:rsidRDefault="00760E76" w:rsidP="00E335A7">
            <w:pPr>
              <w:jc w:val="center"/>
              <w:rPr>
                <w:kern w:val="0"/>
                <w:sz w:val="18"/>
                <w:szCs w:val="18"/>
              </w:rPr>
            </w:pPr>
            <w:r w:rsidRPr="00760E76">
              <w:rPr>
                <w:kern w:val="0"/>
                <w:sz w:val="18"/>
                <w:szCs w:val="18"/>
              </w:rPr>
              <w:t>按质量标准送货</w:t>
            </w:r>
          </w:p>
        </w:tc>
      </w:tr>
      <w:tr w:rsidR="00715703" w:rsidTr="00760E76">
        <w:trPr>
          <w:trHeight w:val="173"/>
        </w:trPr>
        <w:tc>
          <w:tcPr>
            <w:tcW w:w="610" w:type="dxa"/>
            <w:vAlign w:val="center"/>
          </w:tcPr>
          <w:p w:rsidR="00715703" w:rsidRDefault="00715703" w:rsidP="00E335A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779" w:type="dxa"/>
            <w:vAlign w:val="center"/>
          </w:tcPr>
          <w:p w:rsidR="00715703" w:rsidRPr="00760E76" w:rsidRDefault="00715703" w:rsidP="00E335A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760E76">
              <w:rPr>
                <w:kern w:val="0"/>
                <w:sz w:val="18"/>
                <w:szCs w:val="18"/>
              </w:rPr>
              <w:t>香醋</w:t>
            </w:r>
          </w:p>
        </w:tc>
        <w:tc>
          <w:tcPr>
            <w:tcW w:w="2835" w:type="dxa"/>
            <w:vAlign w:val="center"/>
          </w:tcPr>
          <w:p w:rsidR="00715703" w:rsidRPr="00760E76" w:rsidRDefault="00715703" w:rsidP="00E335A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760E76">
              <w:rPr>
                <w:kern w:val="0"/>
                <w:sz w:val="18"/>
                <w:szCs w:val="18"/>
              </w:rPr>
              <w:t>符合</w:t>
            </w:r>
            <w:r w:rsidRPr="00760E76">
              <w:rPr>
                <w:kern w:val="0"/>
                <w:sz w:val="18"/>
                <w:szCs w:val="18"/>
              </w:rPr>
              <w:t>GB2719-2003</w:t>
            </w:r>
            <w:r w:rsidRPr="00760E76">
              <w:rPr>
                <w:kern w:val="0"/>
                <w:sz w:val="18"/>
                <w:szCs w:val="18"/>
              </w:rPr>
              <w:t>标准</w:t>
            </w:r>
            <w:r w:rsidRPr="00760E76">
              <w:rPr>
                <w:rFonts w:hint="eastAsia"/>
                <w:kern w:val="0"/>
                <w:sz w:val="18"/>
                <w:szCs w:val="18"/>
              </w:rPr>
              <w:t>或</w:t>
            </w:r>
            <w:r w:rsidRPr="00760E76">
              <w:rPr>
                <w:rFonts w:hint="eastAsia"/>
                <w:kern w:val="0"/>
                <w:sz w:val="18"/>
                <w:szCs w:val="18"/>
              </w:rPr>
              <w:t>GB/T</w:t>
            </w:r>
            <w:r w:rsidRPr="00760E76">
              <w:rPr>
                <w:kern w:val="0"/>
                <w:sz w:val="18"/>
                <w:szCs w:val="18"/>
              </w:rPr>
              <w:t xml:space="preserve"> 18623</w:t>
            </w:r>
          </w:p>
        </w:tc>
        <w:tc>
          <w:tcPr>
            <w:tcW w:w="1134" w:type="dxa"/>
            <w:vAlign w:val="center"/>
          </w:tcPr>
          <w:p w:rsidR="00715703" w:rsidRPr="00760E76" w:rsidRDefault="00715703" w:rsidP="00E335A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760E76">
              <w:rPr>
                <w:kern w:val="0"/>
                <w:sz w:val="18"/>
                <w:szCs w:val="18"/>
              </w:rPr>
              <w:t>500ml/</w:t>
            </w:r>
            <w:r w:rsidRPr="00760E76">
              <w:rPr>
                <w:kern w:val="0"/>
                <w:sz w:val="18"/>
                <w:szCs w:val="18"/>
              </w:rPr>
              <w:t>瓶</w:t>
            </w:r>
          </w:p>
        </w:tc>
        <w:tc>
          <w:tcPr>
            <w:tcW w:w="1560" w:type="dxa"/>
            <w:vAlign w:val="center"/>
          </w:tcPr>
          <w:p w:rsidR="00715703" w:rsidRPr="00760E76" w:rsidRDefault="00715703" w:rsidP="00E335A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760E76">
              <w:rPr>
                <w:kern w:val="0"/>
                <w:sz w:val="18"/>
                <w:szCs w:val="18"/>
              </w:rPr>
              <w:t>恒顺</w:t>
            </w:r>
          </w:p>
        </w:tc>
        <w:tc>
          <w:tcPr>
            <w:tcW w:w="1559" w:type="dxa"/>
          </w:tcPr>
          <w:p w:rsidR="00715703" w:rsidRPr="00760E76" w:rsidRDefault="00715703" w:rsidP="00E335A7">
            <w:pPr>
              <w:jc w:val="center"/>
              <w:rPr>
                <w:sz w:val="18"/>
                <w:szCs w:val="18"/>
              </w:rPr>
            </w:pPr>
            <w:r w:rsidRPr="00760E76">
              <w:rPr>
                <w:kern w:val="0"/>
                <w:sz w:val="18"/>
                <w:szCs w:val="18"/>
              </w:rPr>
              <w:t>按质量标准送货</w:t>
            </w:r>
          </w:p>
        </w:tc>
      </w:tr>
      <w:tr w:rsidR="00715703" w:rsidTr="00760E76">
        <w:trPr>
          <w:trHeight w:val="173"/>
        </w:trPr>
        <w:tc>
          <w:tcPr>
            <w:tcW w:w="610" w:type="dxa"/>
            <w:vAlign w:val="center"/>
          </w:tcPr>
          <w:p w:rsidR="00715703" w:rsidRDefault="00E335A7" w:rsidP="00E335A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79" w:type="dxa"/>
            <w:vAlign w:val="center"/>
          </w:tcPr>
          <w:p w:rsidR="00715703" w:rsidRPr="00760E76" w:rsidRDefault="00715703" w:rsidP="00E335A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760E76">
              <w:rPr>
                <w:kern w:val="0"/>
                <w:sz w:val="18"/>
                <w:szCs w:val="18"/>
              </w:rPr>
              <w:t>绵白糖</w:t>
            </w:r>
          </w:p>
        </w:tc>
        <w:tc>
          <w:tcPr>
            <w:tcW w:w="2835" w:type="dxa"/>
            <w:vAlign w:val="center"/>
          </w:tcPr>
          <w:p w:rsidR="00715703" w:rsidRPr="00760E76" w:rsidRDefault="00715703" w:rsidP="00E335A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760E76">
              <w:rPr>
                <w:kern w:val="0"/>
                <w:sz w:val="18"/>
                <w:szCs w:val="18"/>
              </w:rPr>
              <w:t>符合</w:t>
            </w:r>
            <w:r w:rsidRPr="00760E76">
              <w:rPr>
                <w:kern w:val="0"/>
                <w:sz w:val="18"/>
                <w:szCs w:val="18"/>
              </w:rPr>
              <w:t>GB/445-2000</w:t>
            </w:r>
            <w:r w:rsidRPr="00760E76">
              <w:rPr>
                <w:kern w:val="0"/>
                <w:sz w:val="18"/>
                <w:szCs w:val="18"/>
              </w:rPr>
              <w:t>标准</w:t>
            </w:r>
          </w:p>
        </w:tc>
        <w:tc>
          <w:tcPr>
            <w:tcW w:w="1134" w:type="dxa"/>
            <w:vAlign w:val="center"/>
          </w:tcPr>
          <w:p w:rsidR="00715703" w:rsidRPr="00760E76" w:rsidRDefault="00E335A7" w:rsidP="00E335A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760E76">
              <w:rPr>
                <w:rFonts w:hint="eastAsia"/>
                <w:b/>
                <w:kern w:val="0"/>
                <w:sz w:val="18"/>
                <w:szCs w:val="18"/>
              </w:rPr>
              <w:t>2.5</w:t>
            </w:r>
            <w:r w:rsidR="00715703" w:rsidRPr="00760E76">
              <w:rPr>
                <w:kern w:val="0"/>
                <w:sz w:val="18"/>
                <w:szCs w:val="18"/>
              </w:rPr>
              <w:t>KG/</w:t>
            </w:r>
            <w:r w:rsidR="00715703" w:rsidRPr="00760E76">
              <w:rPr>
                <w:kern w:val="0"/>
                <w:sz w:val="18"/>
                <w:szCs w:val="18"/>
              </w:rPr>
              <w:t>袋</w:t>
            </w:r>
          </w:p>
        </w:tc>
        <w:tc>
          <w:tcPr>
            <w:tcW w:w="1560" w:type="dxa"/>
            <w:vAlign w:val="center"/>
          </w:tcPr>
          <w:p w:rsidR="00715703" w:rsidRPr="00760E76" w:rsidRDefault="00715703" w:rsidP="00E335A7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15703" w:rsidRPr="00760E76" w:rsidRDefault="00715703" w:rsidP="00E335A7">
            <w:pPr>
              <w:jc w:val="center"/>
              <w:rPr>
                <w:sz w:val="18"/>
                <w:szCs w:val="18"/>
              </w:rPr>
            </w:pPr>
            <w:r w:rsidRPr="00760E76">
              <w:rPr>
                <w:kern w:val="0"/>
                <w:sz w:val="18"/>
                <w:szCs w:val="18"/>
              </w:rPr>
              <w:t>按质量标准送货</w:t>
            </w:r>
          </w:p>
        </w:tc>
      </w:tr>
      <w:tr w:rsidR="00715703" w:rsidTr="00760E76">
        <w:trPr>
          <w:trHeight w:val="309"/>
        </w:trPr>
        <w:tc>
          <w:tcPr>
            <w:tcW w:w="610" w:type="dxa"/>
            <w:vAlign w:val="center"/>
          </w:tcPr>
          <w:p w:rsidR="00715703" w:rsidRDefault="00E335A7" w:rsidP="00E335A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79" w:type="dxa"/>
            <w:vAlign w:val="center"/>
          </w:tcPr>
          <w:p w:rsidR="00715703" w:rsidRPr="00760E76" w:rsidRDefault="00715703" w:rsidP="00E335A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760E76">
              <w:rPr>
                <w:kern w:val="0"/>
                <w:sz w:val="18"/>
                <w:szCs w:val="18"/>
              </w:rPr>
              <w:t>料酒</w:t>
            </w:r>
          </w:p>
        </w:tc>
        <w:tc>
          <w:tcPr>
            <w:tcW w:w="2835" w:type="dxa"/>
            <w:vAlign w:val="center"/>
          </w:tcPr>
          <w:p w:rsidR="00715703" w:rsidRPr="00760E76" w:rsidRDefault="00715703" w:rsidP="00E335A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760E76">
              <w:rPr>
                <w:kern w:val="0"/>
                <w:sz w:val="18"/>
                <w:szCs w:val="18"/>
              </w:rPr>
              <w:t>符合</w:t>
            </w:r>
            <w:r w:rsidRPr="00760E76">
              <w:rPr>
                <w:kern w:val="0"/>
                <w:sz w:val="18"/>
                <w:szCs w:val="18"/>
              </w:rPr>
              <w:t>GB/TB662-2008</w:t>
            </w:r>
            <w:r w:rsidRPr="00760E76">
              <w:rPr>
                <w:kern w:val="0"/>
                <w:sz w:val="18"/>
                <w:szCs w:val="18"/>
              </w:rPr>
              <w:t>黄酒标准</w:t>
            </w:r>
          </w:p>
        </w:tc>
        <w:tc>
          <w:tcPr>
            <w:tcW w:w="1134" w:type="dxa"/>
            <w:vAlign w:val="center"/>
          </w:tcPr>
          <w:p w:rsidR="00715703" w:rsidRPr="00760E76" w:rsidRDefault="00715703" w:rsidP="00E335A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760E76">
              <w:rPr>
                <w:kern w:val="0"/>
                <w:sz w:val="18"/>
                <w:szCs w:val="18"/>
              </w:rPr>
              <w:t>4L/</w:t>
            </w:r>
            <w:r w:rsidRPr="00760E76">
              <w:rPr>
                <w:kern w:val="0"/>
                <w:sz w:val="18"/>
                <w:szCs w:val="18"/>
              </w:rPr>
              <w:t>桶</w:t>
            </w:r>
          </w:p>
        </w:tc>
        <w:tc>
          <w:tcPr>
            <w:tcW w:w="1560" w:type="dxa"/>
            <w:vAlign w:val="center"/>
          </w:tcPr>
          <w:p w:rsidR="00715703" w:rsidRPr="00760E76" w:rsidRDefault="00715703" w:rsidP="00E335A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760E76">
              <w:rPr>
                <w:kern w:val="0"/>
                <w:sz w:val="18"/>
                <w:szCs w:val="18"/>
              </w:rPr>
              <w:t>白蒲米黄酒</w:t>
            </w:r>
          </w:p>
        </w:tc>
        <w:tc>
          <w:tcPr>
            <w:tcW w:w="1559" w:type="dxa"/>
          </w:tcPr>
          <w:p w:rsidR="00715703" w:rsidRPr="00760E76" w:rsidRDefault="00715703" w:rsidP="00E335A7">
            <w:pPr>
              <w:jc w:val="center"/>
              <w:rPr>
                <w:sz w:val="18"/>
                <w:szCs w:val="18"/>
              </w:rPr>
            </w:pPr>
            <w:r w:rsidRPr="00760E76">
              <w:rPr>
                <w:kern w:val="0"/>
                <w:sz w:val="18"/>
                <w:szCs w:val="18"/>
              </w:rPr>
              <w:t>按质量标准送货</w:t>
            </w:r>
          </w:p>
        </w:tc>
      </w:tr>
      <w:tr w:rsidR="00715703" w:rsidTr="00760E76">
        <w:trPr>
          <w:trHeight w:val="309"/>
        </w:trPr>
        <w:tc>
          <w:tcPr>
            <w:tcW w:w="610" w:type="dxa"/>
            <w:vAlign w:val="center"/>
          </w:tcPr>
          <w:p w:rsidR="00715703" w:rsidRDefault="00E335A7" w:rsidP="00E335A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79" w:type="dxa"/>
            <w:vAlign w:val="center"/>
          </w:tcPr>
          <w:p w:rsidR="00715703" w:rsidRPr="00760E76" w:rsidRDefault="00715703" w:rsidP="00E335A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760E76">
              <w:rPr>
                <w:kern w:val="0"/>
                <w:sz w:val="18"/>
                <w:szCs w:val="18"/>
              </w:rPr>
              <w:t>味精</w:t>
            </w:r>
          </w:p>
        </w:tc>
        <w:tc>
          <w:tcPr>
            <w:tcW w:w="2835" w:type="dxa"/>
            <w:vAlign w:val="center"/>
          </w:tcPr>
          <w:p w:rsidR="00715703" w:rsidRPr="00760E76" w:rsidRDefault="00715703" w:rsidP="00E335A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760E76">
              <w:rPr>
                <w:kern w:val="0"/>
                <w:sz w:val="18"/>
                <w:szCs w:val="18"/>
              </w:rPr>
              <w:t>GB/t8967</w:t>
            </w:r>
            <w:r w:rsidRPr="00760E76">
              <w:rPr>
                <w:kern w:val="0"/>
                <w:sz w:val="18"/>
                <w:szCs w:val="18"/>
              </w:rPr>
              <w:t>标准，</w:t>
            </w:r>
            <w:r w:rsidRPr="00760E76">
              <w:rPr>
                <w:kern w:val="0"/>
                <w:sz w:val="18"/>
                <w:szCs w:val="18"/>
              </w:rPr>
              <w:t>99%</w:t>
            </w:r>
            <w:r w:rsidRPr="00760E76">
              <w:rPr>
                <w:kern w:val="0"/>
                <w:sz w:val="18"/>
                <w:szCs w:val="18"/>
              </w:rPr>
              <w:t>无盐味精</w:t>
            </w:r>
          </w:p>
        </w:tc>
        <w:tc>
          <w:tcPr>
            <w:tcW w:w="1134" w:type="dxa"/>
            <w:vAlign w:val="center"/>
          </w:tcPr>
          <w:p w:rsidR="00715703" w:rsidRPr="00760E76" w:rsidRDefault="00715703" w:rsidP="00E335A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760E76">
              <w:rPr>
                <w:kern w:val="0"/>
                <w:sz w:val="18"/>
                <w:szCs w:val="18"/>
              </w:rPr>
              <w:t>1000g/</w:t>
            </w:r>
            <w:r w:rsidRPr="00760E76">
              <w:rPr>
                <w:kern w:val="0"/>
                <w:sz w:val="18"/>
                <w:szCs w:val="18"/>
              </w:rPr>
              <w:t>袋</w:t>
            </w:r>
          </w:p>
        </w:tc>
        <w:tc>
          <w:tcPr>
            <w:tcW w:w="1560" w:type="dxa"/>
            <w:vAlign w:val="center"/>
          </w:tcPr>
          <w:p w:rsidR="00715703" w:rsidRPr="00760E76" w:rsidRDefault="00E335A7" w:rsidP="00E335A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760E76">
              <w:rPr>
                <w:rFonts w:hint="eastAsia"/>
                <w:kern w:val="0"/>
                <w:sz w:val="18"/>
                <w:szCs w:val="18"/>
              </w:rPr>
              <w:t>太太乐</w:t>
            </w:r>
          </w:p>
        </w:tc>
        <w:tc>
          <w:tcPr>
            <w:tcW w:w="1559" w:type="dxa"/>
          </w:tcPr>
          <w:p w:rsidR="00715703" w:rsidRPr="00760E76" w:rsidRDefault="00715703" w:rsidP="00E335A7">
            <w:pPr>
              <w:jc w:val="center"/>
              <w:rPr>
                <w:sz w:val="18"/>
                <w:szCs w:val="18"/>
              </w:rPr>
            </w:pPr>
            <w:r w:rsidRPr="00760E76">
              <w:rPr>
                <w:kern w:val="0"/>
                <w:sz w:val="18"/>
                <w:szCs w:val="18"/>
              </w:rPr>
              <w:t>按质量标准送货</w:t>
            </w:r>
          </w:p>
        </w:tc>
      </w:tr>
      <w:tr w:rsidR="00715703" w:rsidTr="00760E76">
        <w:trPr>
          <w:trHeight w:val="575"/>
        </w:trPr>
        <w:tc>
          <w:tcPr>
            <w:tcW w:w="610" w:type="dxa"/>
            <w:vAlign w:val="center"/>
          </w:tcPr>
          <w:p w:rsidR="00715703" w:rsidRDefault="00E335A7" w:rsidP="00E335A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79" w:type="dxa"/>
            <w:vAlign w:val="center"/>
          </w:tcPr>
          <w:p w:rsidR="00715703" w:rsidRPr="00760E76" w:rsidRDefault="00715703" w:rsidP="00E335A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760E76">
              <w:rPr>
                <w:kern w:val="0"/>
                <w:sz w:val="18"/>
                <w:szCs w:val="18"/>
              </w:rPr>
              <w:t>鸡精</w:t>
            </w:r>
          </w:p>
        </w:tc>
        <w:tc>
          <w:tcPr>
            <w:tcW w:w="2835" w:type="dxa"/>
            <w:vAlign w:val="center"/>
          </w:tcPr>
          <w:p w:rsidR="00715703" w:rsidRPr="00760E76" w:rsidRDefault="00715703" w:rsidP="00E335A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760E76">
              <w:rPr>
                <w:kern w:val="0"/>
                <w:sz w:val="18"/>
                <w:szCs w:val="18"/>
              </w:rPr>
              <w:t>SB</w:t>
            </w:r>
            <w:r w:rsidRPr="00760E76">
              <w:rPr>
                <w:rFonts w:hint="eastAsia"/>
                <w:kern w:val="0"/>
                <w:sz w:val="18"/>
                <w:szCs w:val="18"/>
              </w:rPr>
              <w:t>/T10371</w:t>
            </w:r>
            <w:r w:rsidRPr="00760E76">
              <w:rPr>
                <w:rFonts w:hint="eastAsia"/>
                <w:kern w:val="0"/>
                <w:sz w:val="18"/>
                <w:szCs w:val="18"/>
              </w:rPr>
              <w:t>标准</w:t>
            </w:r>
          </w:p>
        </w:tc>
        <w:tc>
          <w:tcPr>
            <w:tcW w:w="1134" w:type="dxa"/>
            <w:vAlign w:val="center"/>
          </w:tcPr>
          <w:p w:rsidR="00715703" w:rsidRPr="00760E76" w:rsidRDefault="00715703" w:rsidP="00E335A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760E76">
              <w:rPr>
                <w:kern w:val="0"/>
                <w:sz w:val="18"/>
                <w:szCs w:val="18"/>
              </w:rPr>
              <w:t>1000g/</w:t>
            </w:r>
            <w:r w:rsidRPr="00760E76">
              <w:rPr>
                <w:kern w:val="0"/>
                <w:sz w:val="18"/>
                <w:szCs w:val="18"/>
              </w:rPr>
              <w:t>袋</w:t>
            </w:r>
          </w:p>
        </w:tc>
        <w:tc>
          <w:tcPr>
            <w:tcW w:w="1560" w:type="dxa"/>
            <w:vAlign w:val="center"/>
          </w:tcPr>
          <w:p w:rsidR="00715703" w:rsidRPr="00760E76" w:rsidRDefault="00E335A7" w:rsidP="00E335A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760E76">
              <w:rPr>
                <w:rFonts w:hint="eastAsia"/>
                <w:kern w:val="0"/>
                <w:sz w:val="18"/>
                <w:szCs w:val="18"/>
              </w:rPr>
              <w:t>太太乐</w:t>
            </w:r>
          </w:p>
        </w:tc>
        <w:tc>
          <w:tcPr>
            <w:tcW w:w="1559" w:type="dxa"/>
          </w:tcPr>
          <w:p w:rsidR="00715703" w:rsidRPr="00760E76" w:rsidRDefault="00715703" w:rsidP="00E335A7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715703" w:rsidTr="002E63CF">
        <w:trPr>
          <w:trHeight w:val="411"/>
        </w:trPr>
        <w:tc>
          <w:tcPr>
            <w:tcW w:w="610" w:type="dxa"/>
            <w:vAlign w:val="center"/>
          </w:tcPr>
          <w:p w:rsidR="00715703" w:rsidRDefault="00E335A7" w:rsidP="00E335A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79" w:type="dxa"/>
            <w:vAlign w:val="center"/>
          </w:tcPr>
          <w:p w:rsidR="00715703" w:rsidRPr="00760E76" w:rsidRDefault="00715703" w:rsidP="00E335A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760E76">
              <w:rPr>
                <w:kern w:val="0"/>
                <w:sz w:val="18"/>
                <w:szCs w:val="18"/>
              </w:rPr>
              <w:t>食用盐</w:t>
            </w:r>
          </w:p>
        </w:tc>
        <w:tc>
          <w:tcPr>
            <w:tcW w:w="2835" w:type="dxa"/>
            <w:vAlign w:val="center"/>
          </w:tcPr>
          <w:p w:rsidR="00715703" w:rsidRPr="00760E76" w:rsidRDefault="00715703" w:rsidP="00E335A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760E76">
              <w:rPr>
                <w:kern w:val="0"/>
                <w:sz w:val="18"/>
                <w:szCs w:val="18"/>
              </w:rPr>
              <w:t>Q/JSYY00055</w:t>
            </w:r>
          </w:p>
        </w:tc>
        <w:tc>
          <w:tcPr>
            <w:tcW w:w="1134" w:type="dxa"/>
            <w:vAlign w:val="center"/>
          </w:tcPr>
          <w:p w:rsidR="00715703" w:rsidRPr="00760E76" w:rsidRDefault="00715703" w:rsidP="00E335A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760E76">
              <w:rPr>
                <w:kern w:val="0"/>
                <w:sz w:val="18"/>
                <w:szCs w:val="18"/>
              </w:rPr>
              <w:t>400g/</w:t>
            </w:r>
            <w:r w:rsidRPr="00760E76">
              <w:rPr>
                <w:kern w:val="0"/>
                <w:sz w:val="18"/>
                <w:szCs w:val="18"/>
              </w:rPr>
              <w:t>袋</w:t>
            </w:r>
          </w:p>
        </w:tc>
        <w:tc>
          <w:tcPr>
            <w:tcW w:w="1560" w:type="dxa"/>
            <w:vAlign w:val="center"/>
          </w:tcPr>
          <w:p w:rsidR="00715703" w:rsidRPr="00760E76" w:rsidRDefault="00715703" w:rsidP="00E335A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760E76">
              <w:rPr>
                <w:kern w:val="0"/>
                <w:sz w:val="18"/>
                <w:szCs w:val="18"/>
              </w:rPr>
              <w:t>淮盐</w:t>
            </w:r>
          </w:p>
        </w:tc>
        <w:tc>
          <w:tcPr>
            <w:tcW w:w="1559" w:type="dxa"/>
          </w:tcPr>
          <w:p w:rsidR="00715703" w:rsidRPr="00760E76" w:rsidRDefault="00715703" w:rsidP="00E335A7">
            <w:pPr>
              <w:jc w:val="center"/>
              <w:rPr>
                <w:sz w:val="18"/>
                <w:szCs w:val="18"/>
              </w:rPr>
            </w:pPr>
            <w:r w:rsidRPr="00760E76">
              <w:rPr>
                <w:kern w:val="0"/>
                <w:sz w:val="18"/>
                <w:szCs w:val="18"/>
              </w:rPr>
              <w:t>按质量标准送货</w:t>
            </w:r>
          </w:p>
        </w:tc>
      </w:tr>
      <w:tr w:rsidR="004C0758" w:rsidTr="00760E76">
        <w:trPr>
          <w:trHeight w:val="439"/>
        </w:trPr>
        <w:tc>
          <w:tcPr>
            <w:tcW w:w="610" w:type="dxa"/>
            <w:vAlign w:val="center"/>
          </w:tcPr>
          <w:p w:rsidR="004C0758" w:rsidRPr="00E335A7" w:rsidRDefault="00E335A7" w:rsidP="00E335A7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9</w:t>
            </w:r>
          </w:p>
        </w:tc>
        <w:tc>
          <w:tcPr>
            <w:tcW w:w="779" w:type="dxa"/>
            <w:vAlign w:val="center"/>
          </w:tcPr>
          <w:p w:rsidR="004C0758" w:rsidRPr="00760E76" w:rsidRDefault="004C0758" w:rsidP="00E335A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760E76">
              <w:rPr>
                <w:rFonts w:hint="eastAsia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2835" w:type="dxa"/>
            <w:vAlign w:val="center"/>
          </w:tcPr>
          <w:p w:rsidR="004C0758" w:rsidRPr="00760E76" w:rsidRDefault="004C0758" w:rsidP="00E335A7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760E76">
              <w:rPr>
                <w:kern w:val="0"/>
                <w:sz w:val="18"/>
                <w:szCs w:val="18"/>
              </w:rPr>
              <w:t>符合</w:t>
            </w:r>
            <w:r w:rsidRPr="00760E76">
              <w:rPr>
                <w:rFonts w:hint="eastAsia"/>
                <w:kern w:val="0"/>
                <w:sz w:val="18"/>
                <w:szCs w:val="18"/>
              </w:rPr>
              <w:t>GB</w:t>
            </w:r>
            <w:r w:rsidRPr="00760E76">
              <w:rPr>
                <w:kern w:val="0"/>
                <w:sz w:val="18"/>
                <w:szCs w:val="18"/>
              </w:rPr>
              <w:t xml:space="preserve"> 1535</w:t>
            </w:r>
            <w:r w:rsidRPr="00760E76">
              <w:rPr>
                <w:kern w:val="0"/>
                <w:sz w:val="18"/>
                <w:szCs w:val="18"/>
              </w:rPr>
              <w:t>标准</w:t>
            </w:r>
            <w:r w:rsidRPr="00760E76">
              <w:rPr>
                <w:rFonts w:hint="eastAsia"/>
                <w:kern w:val="0"/>
                <w:sz w:val="18"/>
                <w:szCs w:val="18"/>
              </w:rPr>
              <w:t>压榨</w:t>
            </w:r>
            <w:r w:rsidRPr="00760E76">
              <w:rPr>
                <w:rFonts w:hint="eastAsia"/>
                <w:kern w:val="0"/>
                <w:sz w:val="18"/>
                <w:szCs w:val="18"/>
              </w:rPr>
              <w:t>/</w:t>
            </w:r>
            <w:r w:rsidRPr="00760E76">
              <w:rPr>
                <w:rFonts w:hint="eastAsia"/>
                <w:kern w:val="0"/>
                <w:sz w:val="18"/>
                <w:szCs w:val="18"/>
              </w:rPr>
              <w:t>浸出非转基因一级</w:t>
            </w:r>
          </w:p>
        </w:tc>
        <w:tc>
          <w:tcPr>
            <w:tcW w:w="1134" w:type="dxa"/>
          </w:tcPr>
          <w:p w:rsidR="004C0758" w:rsidRPr="00760E76" w:rsidRDefault="004C0758" w:rsidP="004C0758">
            <w:pPr>
              <w:rPr>
                <w:sz w:val="18"/>
                <w:szCs w:val="18"/>
              </w:rPr>
            </w:pPr>
            <w:r w:rsidRPr="00760E76">
              <w:rPr>
                <w:kern w:val="0"/>
                <w:sz w:val="18"/>
                <w:szCs w:val="18"/>
              </w:rPr>
              <w:t>5</w:t>
            </w:r>
            <w:r w:rsidRPr="00760E76">
              <w:rPr>
                <w:kern w:val="0"/>
                <w:sz w:val="18"/>
                <w:szCs w:val="18"/>
              </w:rPr>
              <w:t>升</w:t>
            </w:r>
            <w:r w:rsidRPr="00760E76">
              <w:rPr>
                <w:kern w:val="0"/>
                <w:sz w:val="18"/>
                <w:szCs w:val="18"/>
              </w:rPr>
              <w:t>/</w:t>
            </w:r>
            <w:r w:rsidRPr="00760E76">
              <w:rPr>
                <w:kern w:val="0"/>
                <w:sz w:val="18"/>
                <w:szCs w:val="18"/>
              </w:rPr>
              <w:t>桶</w:t>
            </w:r>
          </w:p>
        </w:tc>
        <w:tc>
          <w:tcPr>
            <w:tcW w:w="1560" w:type="dxa"/>
            <w:vAlign w:val="center"/>
          </w:tcPr>
          <w:p w:rsidR="004C0758" w:rsidRPr="00760E76" w:rsidRDefault="0071436E" w:rsidP="00E335A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760E76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鲁花、金龙鱼、福临门</w:t>
            </w:r>
          </w:p>
        </w:tc>
        <w:tc>
          <w:tcPr>
            <w:tcW w:w="1559" w:type="dxa"/>
            <w:vAlign w:val="center"/>
          </w:tcPr>
          <w:p w:rsidR="004C0758" w:rsidRPr="00760E76" w:rsidRDefault="004C0758" w:rsidP="00E335A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760E76">
              <w:rPr>
                <w:kern w:val="0"/>
                <w:sz w:val="18"/>
                <w:szCs w:val="18"/>
              </w:rPr>
              <w:t>按质量标准送货</w:t>
            </w:r>
          </w:p>
        </w:tc>
      </w:tr>
      <w:tr w:rsidR="00E335A7" w:rsidRPr="00E335A7" w:rsidTr="00760E76">
        <w:trPr>
          <w:trHeight w:val="439"/>
        </w:trPr>
        <w:tc>
          <w:tcPr>
            <w:tcW w:w="610" w:type="dxa"/>
            <w:vAlign w:val="center"/>
          </w:tcPr>
          <w:p w:rsidR="00E335A7" w:rsidRPr="00E335A7" w:rsidRDefault="00E335A7" w:rsidP="00E335A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335A7">
              <w:rPr>
                <w:rFonts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79" w:type="dxa"/>
            <w:vAlign w:val="center"/>
          </w:tcPr>
          <w:p w:rsidR="00E335A7" w:rsidRPr="00760E76" w:rsidRDefault="00E335A7" w:rsidP="00E335A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760E76">
              <w:rPr>
                <w:rFonts w:hint="eastAsia"/>
                <w:kern w:val="0"/>
                <w:sz w:val="18"/>
                <w:szCs w:val="18"/>
              </w:rPr>
              <w:t>洗洁精</w:t>
            </w:r>
          </w:p>
        </w:tc>
        <w:tc>
          <w:tcPr>
            <w:tcW w:w="2835" w:type="dxa"/>
            <w:vAlign w:val="center"/>
          </w:tcPr>
          <w:p w:rsidR="00E335A7" w:rsidRPr="00760E76" w:rsidRDefault="00E335A7" w:rsidP="00E335A7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5A7" w:rsidRPr="00760E76" w:rsidRDefault="00760E76" w:rsidP="00E335A7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1.29kg</w:t>
            </w:r>
            <w:r w:rsidR="00E335A7" w:rsidRPr="00760E76">
              <w:rPr>
                <w:kern w:val="0"/>
                <w:sz w:val="18"/>
                <w:szCs w:val="18"/>
              </w:rPr>
              <w:t>/</w:t>
            </w:r>
            <w:r w:rsidR="00E335A7" w:rsidRPr="00760E76">
              <w:rPr>
                <w:kern w:val="0"/>
                <w:sz w:val="18"/>
                <w:szCs w:val="18"/>
              </w:rPr>
              <w:t>桶</w:t>
            </w:r>
          </w:p>
        </w:tc>
        <w:tc>
          <w:tcPr>
            <w:tcW w:w="1560" w:type="dxa"/>
            <w:vAlign w:val="center"/>
          </w:tcPr>
          <w:p w:rsidR="00E335A7" w:rsidRPr="00760E76" w:rsidRDefault="00E335A7" w:rsidP="00E335A7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760E76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白猫</w:t>
            </w:r>
          </w:p>
        </w:tc>
        <w:tc>
          <w:tcPr>
            <w:tcW w:w="1559" w:type="dxa"/>
            <w:vAlign w:val="center"/>
          </w:tcPr>
          <w:p w:rsidR="00E335A7" w:rsidRPr="00760E76" w:rsidRDefault="00E335A7" w:rsidP="00E335A7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E335A7" w:rsidRPr="00715703" w:rsidRDefault="00E335A7" w:rsidP="00A62275">
      <w:pPr>
        <w:spacing w:line="480" w:lineRule="exact"/>
        <w:ind w:firstLineChars="200" w:firstLine="562"/>
        <w:rPr>
          <w:rFonts w:ascii="仿宋_GB2312" w:eastAsia="仿宋_GB2312" w:hAnsi="宋体" w:cs="宋体"/>
          <w:b/>
          <w:kern w:val="0"/>
          <w:sz w:val="28"/>
        </w:rPr>
      </w:pPr>
      <w:r w:rsidRPr="00A62275">
        <w:rPr>
          <w:rFonts w:ascii="仿宋_GB2312" w:eastAsia="仿宋_GB2312" w:hAnsi="宋体" w:cs="宋体" w:hint="eastAsia"/>
          <w:b/>
          <w:kern w:val="0"/>
          <w:sz w:val="28"/>
        </w:rPr>
        <w:t>说明：</w:t>
      </w:r>
      <w:r w:rsidRPr="00715703">
        <w:rPr>
          <w:rFonts w:ascii="仿宋_GB2312" w:eastAsia="仿宋_GB2312" w:hAnsi="宋体" w:cs="宋体" w:hint="eastAsia"/>
          <w:b/>
          <w:kern w:val="0"/>
          <w:sz w:val="28"/>
        </w:rPr>
        <w:t>１．</w:t>
      </w:r>
      <w:r>
        <w:rPr>
          <w:rFonts w:ascii="仿宋_GB2312" w:eastAsia="仿宋_GB2312" w:hAnsi="宋体" w:cs="宋体" w:hint="eastAsia"/>
          <w:b/>
          <w:kern w:val="0"/>
          <w:sz w:val="28"/>
        </w:rPr>
        <w:t>以南通地区大润发同等货品标牌价或学校当地大型超市询价结果</w:t>
      </w:r>
      <w:r w:rsidRPr="00715703">
        <w:rPr>
          <w:rFonts w:ascii="仿宋_GB2312" w:eastAsia="仿宋_GB2312" w:hAnsi="宋体" w:cs="宋体"/>
          <w:b/>
          <w:kern w:val="0"/>
          <w:sz w:val="28"/>
        </w:rPr>
        <w:t>为依据。</w:t>
      </w:r>
    </w:p>
    <w:p w:rsidR="00A62275" w:rsidRPr="00715703" w:rsidRDefault="00A62275" w:rsidP="00A62275">
      <w:pPr>
        <w:spacing w:line="480" w:lineRule="exact"/>
        <w:ind w:firstLineChars="200" w:firstLine="562"/>
        <w:rPr>
          <w:rFonts w:ascii="仿宋_GB2312" w:eastAsia="仿宋_GB2312" w:hAnsi="宋体" w:cs="宋体"/>
          <w:b/>
          <w:kern w:val="0"/>
          <w:sz w:val="28"/>
        </w:rPr>
      </w:pPr>
      <w:r w:rsidRPr="00715703">
        <w:rPr>
          <w:rFonts w:ascii="仿宋_GB2312" w:eastAsia="仿宋_GB2312" w:hAnsi="宋体" w:cs="宋体" w:hint="eastAsia"/>
          <w:b/>
          <w:kern w:val="0"/>
          <w:sz w:val="28"/>
        </w:rPr>
        <w:t>2．产品定价机制：</w:t>
      </w:r>
    </w:p>
    <w:p w:rsidR="00A62275" w:rsidRPr="00715703" w:rsidRDefault="00A62275" w:rsidP="00A62275">
      <w:pPr>
        <w:spacing w:line="480" w:lineRule="exact"/>
        <w:ind w:firstLineChars="200" w:firstLine="562"/>
        <w:rPr>
          <w:rFonts w:ascii="仿宋_GB2312" w:eastAsia="仿宋_GB2312" w:hAnsi="宋体" w:cs="宋体"/>
          <w:b/>
          <w:kern w:val="0"/>
          <w:sz w:val="28"/>
        </w:rPr>
      </w:pPr>
      <w:r w:rsidRPr="00715703">
        <w:rPr>
          <w:rFonts w:ascii="仿宋_GB2312" w:eastAsia="仿宋_GB2312" w:hAnsi="宋体" w:cs="宋体" w:hint="eastAsia"/>
          <w:b/>
          <w:kern w:val="0"/>
          <w:sz w:val="28"/>
        </w:rPr>
        <w:t>供应价=市场零售价×（1—中标下浮率）</w:t>
      </w:r>
    </w:p>
    <w:p w:rsidR="00A62275" w:rsidRDefault="00A62275" w:rsidP="00A62275">
      <w:pPr>
        <w:spacing w:line="480" w:lineRule="exact"/>
        <w:ind w:firstLineChars="200" w:firstLine="562"/>
        <w:rPr>
          <w:rFonts w:ascii="仿宋_GB2312" w:eastAsia="仿宋_GB2312" w:hAnsi="宋体" w:cs="宋体"/>
          <w:b/>
          <w:kern w:val="0"/>
          <w:sz w:val="28"/>
        </w:rPr>
      </w:pPr>
      <w:r w:rsidRPr="00715703">
        <w:rPr>
          <w:rFonts w:ascii="仿宋_GB2312" w:eastAsia="仿宋_GB2312" w:hAnsi="宋体" w:cs="宋体" w:hint="eastAsia"/>
          <w:b/>
          <w:kern w:val="0"/>
          <w:sz w:val="28"/>
        </w:rPr>
        <w:t>3．供应价包含材料采购价、利润、人工费、相关税费、运输到指定地点的装运费、搬卸费及各种损耗、检测费等一切费用。</w:t>
      </w:r>
    </w:p>
    <w:p w:rsidR="00A62275" w:rsidRPr="00715703" w:rsidRDefault="00A62275" w:rsidP="00A62275">
      <w:pPr>
        <w:spacing w:line="480" w:lineRule="exact"/>
        <w:ind w:firstLineChars="200" w:firstLine="562"/>
        <w:rPr>
          <w:rFonts w:ascii="仿宋_GB2312" w:eastAsia="仿宋_GB2312" w:hAnsi="宋体" w:cs="宋体"/>
          <w:b/>
          <w:kern w:val="0"/>
          <w:sz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</w:rPr>
        <w:t>4.下浮率不得低于1%，且百分比取整报价，否则视为无效报价。</w:t>
      </w:r>
    </w:p>
    <w:p w:rsidR="00A62275" w:rsidRPr="000F416F" w:rsidRDefault="000F416F" w:rsidP="000F416F">
      <w:pPr>
        <w:spacing w:line="560" w:lineRule="exact"/>
        <w:ind w:firstLineChars="200" w:firstLine="562"/>
        <w:rPr>
          <w:b/>
          <w:color w:val="000000"/>
          <w:sz w:val="30"/>
          <w:szCs w:val="30"/>
        </w:rPr>
      </w:pPr>
      <w:r>
        <w:rPr>
          <w:rFonts w:ascii="仿宋_GB2312" w:eastAsia="仿宋_GB2312" w:hAnsi="宋体" w:cs="宋体" w:hint="eastAsia"/>
          <w:b/>
          <w:kern w:val="0"/>
          <w:sz w:val="28"/>
        </w:rPr>
        <w:t>5.如出现有竞标单位报价或下浮率相同，由评审组对这几家单位进行评分，最终以得分高低确定中标单位。</w:t>
      </w:r>
    </w:p>
    <w:p w:rsidR="00A62275" w:rsidRPr="00E502AE" w:rsidRDefault="00A62275" w:rsidP="00A62275">
      <w:pPr>
        <w:spacing w:line="480" w:lineRule="exact"/>
        <w:ind w:firstLineChars="200" w:firstLine="562"/>
        <w:rPr>
          <w:rFonts w:ascii="仿宋_GB2312" w:eastAsia="仿宋_GB2312" w:hAnsi="宋体" w:cs="宋体"/>
          <w:b/>
          <w:kern w:val="0"/>
          <w:sz w:val="28"/>
        </w:rPr>
      </w:pPr>
      <w:r w:rsidRPr="00E502AE">
        <w:rPr>
          <w:rFonts w:ascii="仿宋_GB2312" w:eastAsia="仿宋_GB2312" w:hAnsi="宋体" w:cs="宋体" w:hint="eastAsia"/>
          <w:b/>
          <w:kern w:val="0"/>
          <w:sz w:val="28"/>
        </w:rPr>
        <w:t>投标方：（单位盖章）</w:t>
      </w:r>
    </w:p>
    <w:p w:rsidR="00A62275" w:rsidRPr="00E502AE" w:rsidRDefault="00A62275" w:rsidP="00A62275">
      <w:pPr>
        <w:spacing w:line="480" w:lineRule="exact"/>
        <w:ind w:firstLineChars="200" w:firstLine="562"/>
        <w:rPr>
          <w:rFonts w:ascii="仿宋_GB2312" w:eastAsia="仿宋_GB2312" w:hAnsi="宋体" w:cs="宋体"/>
          <w:b/>
          <w:kern w:val="0"/>
          <w:sz w:val="28"/>
        </w:rPr>
      </w:pPr>
      <w:r w:rsidRPr="00E502AE">
        <w:rPr>
          <w:rFonts w:ascii="仿宋_GB2312" w:eastAsia="仿宋_GB2312" w:hAnsi="宋体" w:cs="宋体" w:hint="eastAsia"/>
          <w:b/>
          <w:kern w:val="0"/>
          <w:sz w:val="28"/>
        </w:rPr>
        <w:t>法定代表人（负责人）或代理人：（签字或盖章）</w:t>
      </w:r>
    </w:p>
    <w:p w:rsidR="00A62275" w:rsidRPr="00E502AE" w:rsidRDefault="00A62275" w:rsidP="00A62275">
      <w:pPr>
        <w:spacing w:line="480" w:lineRule="exact"/>
        <w:ind w:firstLineChars="200" w:firstLine="562"/>
        <w:rPr>
          <w:rFonts w:ascii="仿宋_GB2312" w:eastAsia="仿宋_GB2312" w:hAnsi="宋体" w:cs="宋体"/>
          <w:b/>
          <w:kern w:val="0"/>
          <w:sz w:val="28"/>
        </w:rPr>
      </w:pPr>
      <w:r w:rsidRPr="00E502AE">
        <w:rPr>
          <w:rFonts w:ascii="仿宋_GB2312" w:eastAsia="仿宋_GB2312" w:hAnsi="宋体" w:cs="宋体" w:hint="eastAsia"/>
          <w:b/>
          <w:kern w:val="0"/>
          <w:sz w:val="28"/>
        </w:rPr>
        <w:t>日期：    年  月  日</w:t>
      </w:r>
    </w:p>
    <w:p w:rsidR="002E63CF" w:rsidRDefault="002E63CF" w:rsidP="00E502AE">
      <w:pPr>
        <w:spacing w:line="440" w:lineRule="exact"/>
        <w:jc w:val="center"/>
        <w:rPr>
          <w:rFonts w:hint="eastAsia"/>
          <w:b/>
          <w:color w:val="000000"/>
          <w:sz w:val="36"/>
          <w:szCs w:val="30"/>
        </w:rPr>
      </w:pPr>
    </w:p>
    <w:p w:rsidR="00E502AE" w:rsidRPr="00E502AE" w:rsidRDefault="00E502AE" w:rsidP="00E502AE">
      <w:pPr>
        <w:spacing w:line="440" w:lineRule="exact"/>
        <w:jc w:val="center"/>
        <w:rPr>
          <w:b/>
          <w:color w:val="000000"/>
          <w:sz w:val="36"/>
          <w:szCs w:val="30"/>
        </w:rPr>
      </w:pPr>
      <w:r w:rsidRPr="00E502AE">
        <w:rPr>
          <w:rFonts w:hint="eastAsia"/>
          <w:b/>
          <w:color w:val="000000"/>
          <w:sz w:val="36"/>
          <w:szCs w:val="30"/>
        </w:rPr>
        <w:lastRenderedPageBreak/>
        <w:t>南通市竹行</w:t>
      </w:r>
      <w:r w:rsidR="00293725">
        <w:rPr>
          <w:rFonts w:hint="eastAsia"/>
          <w:b/>
          <w:color w:val="000000"/>
          <w:sz w:val="36"/>
          <w:szCs w:val="30"/>
        </w:rPr>
        <w:t>中</w:t>
      </w:r>
      <w:r w:rsidRPr="00E502AE">
        <w:rPr>
          <w:rFonts w:hint="eastAsia"/>
          <w:b/>
          <w:color w:val="000000"/>
          <w:sz w:val="36"/>
          <w:szCs w:val="30"/>
        </w:rPr>
        <w:t>学食堂物资报价表</w:t>
      </w:r>
    </w:p>
    <w:p w:rsidR="0071436E" w:rsidRPr="00E502AE" w:rsidRDefault="0071436E" w:rsidP="004C0758">
      <w:pPr>
        <w:spacing w:line="440" w:lineRule="exact"/>
        <w:jc w:val="center"/>
        <w:rPr>
          <w:b/>
          <w:color w:val="000000"/>
          <w:sz w:val="30"/>
          <w:szCs w:val="30"/>
        </w:rPr>
      </w:pPr>
    </w:p>
    <w:p w:rsidR="0071436E" w:rsidRPr="00F2291D" w:rsidRDefault="004C0758" w:rsidP="00A62275">
      <w:pPr>
        <w:spacing w:line="440" w:lineRule="exact"/>
        <w:rPr>
          <w:rFonts w:ascii="仿宋_GB2312" w:eastAsia="仿宋_GB2312" w:hAnsi="宋体" w:cs="宋体"/>
          <w:b/>
          <w:kern w:val="0"/>
          <w:sz w:val="36"/>
        </w:rPr>
      </w:pPr>
      <w:r w:rsidRPr="00FD6629">
        <w:rPr>
          <w:rFonts w:hint="eastAsia"/>
          <w:b/>
          <w:color w:val="000000"/>
          <w:sz w:val="30"/>
          <w:szCs w:val="30"/>
        </w:rPr>
        <w:t>项目</w:t>
      </w:r>
      <w:r w:rsidR="006E70E2">
        <w:rPr>
          <w:rFonts w:hint="eastAsia"/>
          <w:b/>
          <w:color w:val="000000"/>
          <w:sz w:val="30"/>
          <w:szCs w:val="30"/>
        </w:rPr>
        <w:t>五</w:t>
      </w:r>
      <w:r w:rsidRPr="00FD6629">
        <w:rPr>
          <w:rFonts w:hint="eastAsia"/>
          <w:b/>
          <w:color w:val="000000"/>
          <w:sz w:val="30"/>
          <w:szCs w:val="30"/>
        </w:rPr>
        <w:t>、豆制品</w:t>
      </w:r>
      <w:r w:rsidR="00121410">
        <w:rPr>
          <w:rFonts w:hint="eastAsia"/>
          <w:b/>
          <w:color w:val="000000"/>
          <w:sz w:val="30"/>
          <w:szCs w:val="30"/>
        </w:rPr>
        <w:t>、干杂</w:t>
      </w:r>
      <w:r w:rsidRPr="00FD6629">
        <w:rPr>
          <w:rFonts w:hint="eastAsia"/>
          <w:b/>
          <w:color w:val="000000"/>
          <w:sz w:val="30"/>
          <w:szCs w:val="30"/>
        </w:rPr>
        <w:t>类</w:t>
      </w:r>
      <w:r w:rsidR="00A62275">
        <w:rPr>
          <w:rFonts w:hint="eastAsia"/>
          <w:b/>
          <w:color w:val="000000"/>
          <w:sz w:val="30"/>
          <w:szCs w:val="30"/>
        </w:rPr>
        <w:t xml:space="preserve">　　　　</w:t>
      </w:r>
      <w:r w:rsidR="00E335A7">
        <w:rPr>
          <w:rFonts w:ascii="仿宋_GB2312" w:eastAsia="仿宋_GB2312" w:hAnsi="宋体" w:cs="宋体" w:hint="eastAsia"/>
          <w:b/>
          <w:kern w:val="0"/>
          <w:sz w:val="36"/>
        </w:rPr>
        <w:t>下浮率</w:t>
      </w:r>
      <w:r w:rsidR="0071436E" w:rsidRPr="00F2291D">
        <w:rPr>
          <w:rFonts w:ascii="仿宋_GB2312" w:eastAsia="仿宋_GB2312" w:hAnsi="宋体" w:cs="宋体" w:hint="eastAsia"/>
          <w:b/>
          <w:kern w:val="0"/>
          <w:sz w:val="36"/>
        </w:rPr>
        <w:t>：</w:t>
      </w:r>
      <w:r w:rsidR="0071436E" w:rsidRPr="00F2291D">
        <w:rPr>
          <w:rFonts w:ascii="仿宋_GB2312" w:eastAsia="仿宋_GB2312" w:hAnsi="宋体" w:cs="宋体" w:hint="eastAsia"/>
          <w:b/>
          <w:kern w:val="0"/>
          <w:sz w:val="36"/>
          <w:u w:val="single"/>
        </w:rPr>
        <w:t xml:space="preserve">          </w:t>
      </w:r>
      <w:r w:rsidR="0071436E" w:rsidRPr="00F2291D">
        <w:rPr>
          <w:rFonts w:ascii="仿宋_GB2312" w:eastAsia="仿宋_GB2312" w:hAnsi="宋体" w:cs="宋体" w:hint="eastAsia"/>
          <w:b/>
          <w:kern w:val="0"/>
          <w:sz w:val="36"/>
        </w:rPr>
        <w:t xml:space="preserve">      </w:t>
      </w:r>
    </w:p>
    <w:tbl>
      <w:tblPr>
        <w:tblW w:w="4647" w:type="pct"/>
        <w:jc w:val="center"/>
        <w:tblInd w:w="-957" w:type="dxa"/>
        <w:tblLook w:val="0000"/>
      </w:tblPr>
      <w:tblGrid>
        <w:gridCol w:w="941"/>
        <w:gridCol w:w="1453"/>
        <w:gridCol w:w="2268"/>
        <w:gridCol w:w="1099"/>
        <w:gridCol w:w="2159"/>
      </w:tblGrid>
      <w:tr w:rsidR="00A62275" w:rsidTr="00121410">
        <w:trPr>
          <w:trHeight w:val="400"/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75" w:rsidRDefault="00A62275" w:rsidP="00E33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275" w:rsidRDefault="00A62275" w:rsidP="00E335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品名</w:t>
            </w:r>
          </w:p>
        </w:tc>
        <w:tc>
          <w:tcPr>
            <w:tcW w:w="1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275" w:rsidRDefault="00A62275" w:rsidP="00E335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质量标准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275" w:rsidRDefault="00A62275" w:rsidP="00E335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规格</w:t>
            </w:r>
          </w:p>
        </w:tc>
        <w:tc>
          <w:tcPr>
            <w:tcW w:w="1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275" w:rsidRDefault="00A62275" w:rsidP="00E335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服务承诺</w:t>
            </w:r>
          </w:p>
        </w:tc>
      </w:tr>
      <w:tr w:rsidR="00A62275" w:rsidTr="00121410">
        <w:trPr>
          <w:trHeight w:val="704"/>
          <w:jc w:val="center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75" w:rsidRDefault="00A62275" w:rsidP="00E33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275" w:rsidRDefault="00A62275" w:rsidP="00E335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豆腐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275" w:rsidRDefault="00A62275" w:rsidP="00E335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符合国家食品标准，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275" w:rsidRDefault="00A62275" w:rsidP="00E335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275" w:rsidRDefault="00A62275" w:rsidP="00E335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按质量标准送货</w:t>
            </w:r>
          </w:p>
        </w:tc>
      </w:tr>
      <w:tr w:rsidR="00A62275" w:rsidTr="002E63CF">
        <w:trPr>
          <w:trHeight w:val="612"/>
          <w:jc w:val="center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75" w:rsidRDefault="00A62275" w:rsidP="00E33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275" w:rsidRDefault="00A62275" w:rsidP="00E335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面筋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275" w:rsidRDefault="00A62275" w:rsidP="00E335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符合国家食品标准，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275" w:rsidRDefault="00A62275" w:rsidP="00E335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275" w:rsidRDefault="00A62275" w:rsidP="00E335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按质量标准送货</w:t>
            </w:r>
          </w:p>
        </w:tc>
      </w:tr>
      <w:tr w:rsidR="00A62275" w:rsidTr="00121410">
        <w:trPr>
          <w:trHeight w:val="519"/>
          <w:jc w:val="center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75" w:rsidRDefault="00A62275" w:rsidP="00E33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275" w:rsidRDefault="00A62275" w:rsidP="00E335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茶干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275" w:rsidRDefault="00A62275" w:rsidP="00E335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符合国家食品标准，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275" w:rsidRDefault="00A62275" w:rsidP="00E335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275" w:rsidRDefault="00A62275" w:rsidP="00E335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按质量标准送货　</w:t>
            </w:r>
          </w:p>
        </w:tc>
      </w:tr>
      <w:tr w:rsidR="00A62275" w:rsidTr="00121410">
        <w:trPr>
          <w:trHeight w:val="698"/>
          <w:jc w:val="center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75" w:rsidRDefault="00121410" w:rsidP="00E33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275" w:rsidRDefault="00121410" w:rsidP="00E335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优级黑木耳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275" w:rsidRDefault="00121410" w:rsidP="00E335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符合国家食品标准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275" w:rsidRDefault="00A62275" w:rsidP="00E335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275" w:rsidRDefault="00121410" w:rsidP="00E335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按质量标准送货</w:t>
            </w:r>
          </w:p>
        </w:tc>
      </w:tr>
      <w:tr w:rsidR="00A62275" w:rsidTr="00121410">
        <w:trPr>
          <w:trHeight w:val="510"/>
          <w:jc w:val="center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75" w:rsidRDefault="00121410" w:rsidP="00E33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275" w:rsidRDefault="00121410" w:rsidP="00E335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优级紫菜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275" w:rsidRDefault="00121410" w:rsidP="00E335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符合国家食品标准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275" w:rsidRDefault="00A62275" w:rsidP="00E335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275" w:rsidRDefault="00121410" w:rsidP="00E335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按质量标准送货</w:t>
            </w:r>
          </w:p>
        </w:tc>
      </w:tr>
      <w:tr w:rsidR="00121410" w:rsidTr="00121410">
        <w:trPr>
          <w:trHeight w:val="521"/>
          <w:jc w:val="center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10" w:rsidRDefault="00121410" w:rsidP="00E335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410" w:rsidRDefault="00121410" w:rsidP="00E335A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优级桂皮、八角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410" w:rsidRDefault="00121410" w:rsidP="00E335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符合国家食品标准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410" w:rsidRDefault="00121410" w:rsidP="00E335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410" w:rsidRDefault="00121410" w:rsidP="00E335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按质量标准送货</w:t>
            </w:r>
          </w:p>
        </w:tc>
      </w:tr>
      <w:tr w:rsidR="00A62275" w:rsidTr="00121410">
        <w:trPr>
          <w:trHeight w:val="531"/>
          <w:jc w:val="center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75" w:rsidRDefault="00121410" w:rsidP="00E33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275" w:rsidRDefault="00121410" w:rsidP="00E335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优级干辣椒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275" w:rsidRDefault="00121410" w:rsidP="00E335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符合国家食品标准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275" w:rsidRDefault="00A62275" w:rsidP="00E335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275" w:rsidRDefault="00121410" w:rsidP="00E335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按质量标准送货</w:t>
            </w:r>
          </w:p>
        </w:tc>
      </w:tr>
    </w:tbl>
    <w:p w:rsidR="00A62275" w:rsidRPr="00E502AE" w:rsidRDefault="00A62275" w:rsidP="00A62275">
      <w:pPr>
        <w:spacing w:line="560" w:lineRule="exact"/>
        <w:ind w:firstLineChars="200" w:firstLine="562"/>
        <w:rPr>
          <w:rFonts w:ascii="仿宋_GB2312" w:eastAsia="仿宋_GB2312" w:hAnsi="宋体" w:cs="宋体"/>
          <w:b/>
          <w:kern w:val="0"/>
          <w:sz w:val="28"/>
        </w:rPr>
      </w:pPr>
      <w:r w:rsidRPr="00E502AE">
        <w:rPr>
          <w:rFonts w:ascii="仿宋_GB2312" w:eastAsia="仿宋_GB2312" w:hAnsi="宋体" w:cs="宋体" w:hint="eastAsia"/>
          <w:b/>
          <w:kern w:val="0"/>
          <w:sz w:val="28"/>
        </w:rPr>
        <w:t>说明：</w:t>
      </w:r>
    </w:p>
    <w:p w:rsidR="00A62275" w:rsidRPr="00715703" w:rsidRDefault="00A62275" w:rsidP="00A62275">
      <w:pPr>
        <w:spacing w:line="560" w:lineRule="exact"/>
        <w:ind w:firstLineChars="200" w:firstLine="562"/>
        <w:rPr>
          <w:rFonts w:ascii="仿宋_GB2312" w:eastAsia="仿宋_GB2312" w:hAnsi="宋体" w:cs="宋体"/>
          <w:b/>
          <w:kern w:val="0"/>
          <w:sz w:val="28"/>
        </w:rPr>
      </w:pPr>
      <w:r w:rsidRPr="00715703">
        <w:rPr>
          <w:rFonts w:ascii="仿宋_GB2312" w:eastAsia="仿宋_GB2312" w:hAnsi="宋体" w:cs="宋体" w:hint="eastAsia"/>
          <w:b/>
          <w:kern w:val="0"/>
          <w:sz w:val="28"/>
        </w:rPr>
        <w:t>１．</w:t>
      </w:r>
      <w:r>
        <w:rPr>
          <w:rFonts w:ascii="仿宋_GB2312" w:eastAsia="仿宋_GB2312" w:hAnsi="宋体" w:cs="宋体" w:hint="eastAsia"/>
          <w:b/>
          <w:kern w:val="0"/>
          <w:sz w:val="28"/>
        </w:rPr>
        <w:t>每日货品市场价以</w:t>
      </w:r>
      <w:r w:rsidRPr="006A512D">
        <w:rPr>
          <w:rFonts w:ascii="仿宋_GB2312" w:eastAsia="仿宋_GB2312" w:hAnsi="宋体" w:cs="宋体" w:hint="eastAsia"/>
          <w:b/>
          <w:kern w:val="0"/>
          <w:sz w:val="28"/>
        </w:rPr>
        <w:t>南通市物价局网站通城晒价台</w:t>
      </w:r>
      <w:r>
        <w:rPr>
          <w:rFonts w:ascii="仿宋_GB2312" w:eastAsia="仿宋_GB2312" w:hAnsi="宋体" w:cs="宋体" w:hint="eastAsia"/>
          <w:b/>
          <w:kern w:val="0"/>
          <w:sz w:val="28"/>
        </w:rPr>
        <w:t>中间三个价格平均值或学校询价结果</w:t>
      </w:r>
      <w:r w:rsidRPr="00715703">
        <w:rPr>
          <w:rFonts w:ascii="仿宋_GB2312" w:eastAsia="仿宋_GB2312" w:hAnsi="宋体" w:cs="宋体"/>
          <w:b/>
          <w:kern w:val="0"/>
          <w:sz w:val="28"/>
        </w:rPr>
        <w:t>为依据。</w:t>
      </w:r>
    </w:p>
    <w:p w:rsidR="00A62275" w:rsidRPr="00715703" w:rsidRDefault="00A62275" w:rsidP="00A62275">
      <w:pPr>
        <w:spacing w:line="560" w:lineRule="exact"/>
        <w:ind w:firstLineChars="200" w:firstLine="562"/>
        <w:rPr>
          <w:rFonts w:ascii="仿宋_GB2312" w:eastAsia="仿宋_GB2312" w:hAnsi="宋体" w:cs="宋体"/>
          <w:b/>
          <w:kern w:val="0"/>
          <w:sz w:val="28"/>
        </w:rPr>
      </w:pPr>
      <w:r w:rsidRPr="00715703">
        <w:rPr>
          <w:rFonts w:ascii="仿宋_GB2312" w:eastAsia="仿宋_GB2312" w:hAnsi="宋体" w:cs="宋体" w:hint="eastAsia"/>
          <w:b/>
          <w:kern w:val="0"/>
          <w:sz w:val="28"/>
        </w:rPr>
        <w:t>2．产品定价机制：</w:t>
      </w:r>
    </w:p>
    <w:p w:rsidR="00A62275" w:rsidRPr="00715703" w:rsidRDefault="00A62275" w:rsidP="00A62275">
      <w:pPr>
        <w:spacing w:line="560" w:lineRule="exact"/>
        <w:ind w:firstLineChars="200" w:firstLine="562"/>
        <w:rPr>
          <w:rFonts w:ascii="仿宋_GB2312" w:eastAsia="仿宋_GB2312" w:hAnsi="宋体" w:cs="宋体"/>
          <w:b/>
          <w:kern w:val="0"/>
          <w:sz w:val="28"/>
        </w:rPr>
      </w:pPr>
      <w:r w:rsidRPr="00715703">
        <w:rPr>
          <w:rFonts w:ascii="仿宋_GB2312" w:eastAsia="仿宋_GB2312" w:hAnsi="宋体" w:cs="宋体" w:hint="eastAsia"/>
          <w:b/>
          <w:kern w:val="0"/>
          <w:sz w:val="28"/>
        </w:rPr>
        <w:t>供应价=市场零售价×（1—中标下浮率）</w:t>
      </w:r>
    </w:p>
    <w:p w:rsidR="00A62275" w:rsidRDefault="00A62275" w:rsidP="00A62275">
      <w:pPr>
        <w:spacing w:line="560" w:lineRule="exact"/>
        <w:ind w:firstLineChars="200" w:firstLine="562"/>
        <w:rPr>
          <w:rFonts w:ascii="仿宋_GB2312" w:eastAsia="仿宋_GB2312" w:hAnsi="宋体" w:cs="宋体"/>
          <w:b/>
          <w:kern w:val="0"/>
          <w:sz w:val="28"/>
        </w:rPr>
      </w:pPr>
      <w:r w:rsidRPr="00715703">
        <w:rPr>
          <w:rFonts w:ascii="仿宋_GB2312" w:eastAsia="仿宋_GB2312" w:hAnsi="宋体" w:cs="宋体" w:hint="eastAsia"/>
          <w:b/>
          <w:kern w:val="0"/>
          <w:sz w:val="28"/>
        </w:rPr>
        <w:t>3．供应价包含材料采购价、利润、人工费、相关税费、运输到指定地点的装运费、搬卸费及各种损耗、检测费等一切费用。</w:t>
      </w:r>
    </w:p>
    <w:p w:rsidR="00A62275" w:rsidRPr="00715703" w:rsidRDefault="00A62275" w:rsidP="00A62275">
      <w:pPr>
        <w:spacing w:line="560" w:lineRule="exact"/>
        <w:ind w:firstLineChars="200" w:firstLine="562"/>
        <w:rPr>
          <w:rFonts w:ascii="仿宋_GB2312" w:eastAsia="仿宋_GB2312" w:hAnsi="宋体" w:cs="宋体"/>
          <w:b/>
          <w:kern w:val="0"/>
          <w:sz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</w:rPr>
        <w:t>4.下浮率不得低于1%，且百分比取整报价，否则视为无效报价。</w:t>
      </w:r>
    </w:p>
    <w:p w:rsidR="000F416F" w:rsidRDefault="000F416F" w:rsidP="000F416F">
      <w:pPr>
        <w:spacing w:line="560" w:lineRule="exact"/>
        <w:ind w:firstLineChars="200" w:firstLine="562"/>
        <w:rPr>
          <w:b/>
          <w:color w:val="000000"/>
          <w:sz w:val="30"/>
          <w:szCs w:val="30"/>
        </w:rPr>
      </w:pPr>
      <w:r>
        <w:rPr>
          <w:rFonts w:ascii="仿宋_GB2312" w:eastAsia="仿宋_GB2312" w:hAnsi="宋体" w:cs="宋体" w:hint="eastAsia"/>
          <w:b/>
          <w:kern w:val="0"/>
          <w:sz w:val="28"/>
        </w:rPr>
        <w:t>5.如出现有竞标单位报价或下浮率相同，由评审组对这几家单位进行评分，最终以得分高低确定中标单位。</w:t>
      </w:r>
    </w:p>
    <w:p w:rsidR="00A62275" w:rsidRPr="00E502AE" w:rsidRDefault="00A62275" w:rsidP="00A62275">
      <w:pPr>
        <w:spacing w:line="480" w:lineRule="auto"/>
        <w:ind w:firstLineChars="200" w:firstLine="562"/>
        <w:rPr>
          <w:rFonts w:ascii="仿宋_GB2312" w:eastAsia="仿宋_GB2312" w:hAnsi="宋体" w:cs="宋体"/>
          <w:b/>
          <w:kern w:val="0"/>
          <w:sz w:val="28"/>
        </w:rPr>
      </w:pPr>
      <w:r w:rsidRPr="00E502AE">
        <w:rPr>
          <w:rFonts w:ascii="仿宋_GB2312" w:eastAsia="仿宋_GB2312" w:hAnsi="宋体" w:cs="宋体" w:hint="eastAsia"/>
          <w:b/>
          <w:kern w:val="0"/>
          <w:sz w:val="28"/>
        </w:rPr>
        <w:t>投标方：（单位盖章）</w:t>
      </w:r>
    </w:p>
    <w:p w:rsidR="00A62275" w:rsidRPr="00E502AE" w:rsidRDefault="00A62275" w:rsidP="00A62275">
      <w:pPr>
        <w:spacing w:line="480" w:lineRule="auto"/>
        <w:ind w:firstLineChars="200" w:firstLine="562"/>
        <w:rPr>
          <w:rFonts w:ascii="仿宋_GB2312" w:eastAsia="仿宋_GB2312" w:hAnsi="宋体" w:cs="宋体"/>
          <w:b/>
          <w:kern w:val="0"/>
          <w:sz w:val="28"/>
        </w:rPr>
      </w:pPr>
      <w:r w:rsidRPr="00E502AE">
        <w:rPr>
          <w:rFonts w:ascii="仿宋_GB2312" w:eastAsia="仿宋_GB2312" w:hAnsi="宋体" w:cs="宋体" w:hint="eastAsia"/>
          <w:b/>
          <w:kern w:val="0"/>
          <w:sz w:val="28"/>
        </w:rPr>
        <w:t>法定代表人（负责人）或代理人：（签字或盖章）</w:t>
      </w:r>
    </w:p>
    <w:p w:rsidR="00A62275" w:rsidRDefault="00A62275" w:rsidP="00A62275">
      <w:pPr>
        <w:spacing w:line="480" w:lineRule="auto"/>
        <w:ind w:firstLineChars="200" w:firstLine="562"/>
        <w:rPr>
          <w:rFonts w:ascii="仿宋_GB2312" w:eastAsia="仿宋_GB2312" w:hAnsi="宋体" w:cs="宋体"/>
          <w:b/>
          <w:kern w:val="0"/>
          <w:sz w:val="28"/>
        </w:rPr>
      </w:pPr>
      <w:r w:rsidRPr="00E502AE">
        <w:rPr>
          <w:rFonts w:ascii="仿宋_GB2312" w:eastAsia="仿宋_GB2312" w:hAnsi="宋体" w:cs="宋体" w:hint="eastAsia"/>
          <w:b/>
          <w:kern w:val="0"/>
          <w:sz w:val="28"/>
        </w:rPr>
        <w:t>日期：    年  月  日</w:t>
      </w:r>
    </w:p>
    <w:p w:rsidR="002E63CF" w:rsidRDefault="002E63CF" w:rsidP="00F214EB">
      <w:pPr>
        <w:spacing w:line="440" w:lineRule="exact"/>
        <w:jc w:val="center"/>
        <w:rPr>
          <w:rFonts w:hint="eastAsia"/>
          <w:b/>
          <w:color w:val="000000"/>
          <w:sz w:val="36"/>
          <w:szCs w:val="30"/>
        </w:rPr>
      </w:pPr>
    </w:p>
    <w:p w:rsidR="00095113" w:rsidRPr="00F214EB" w:rsidRDefault="00293725" w:rsidP="00F214EB">
      <w:pPr>
        <w:spacing w:line="440" w:lineRule="exact"/>
        <w:jc w:val="center"/>
        <w:rPr>
          <w:b/>
          <w:color w:val="000000"/>
          <w:sz w:val="36"/>
          <w:szCs w:val="30"/>
        </w:rPr>
      </w:pPr>
      <w:r>
        <w:rPr>
          <w:rFonts w:hint="eastAsia"/>
          <w:b/>
          <w:color w:val="000000"/>
          <w:sz w:val="36"/>
          <w:szCs w:val="30"/>
        </w:rPr>
        <w:lastRenderedPageBreak/>
        <w:t>南通市竹行中</w:t>
      </w:r>
      <w:r w:rsidR="00095113" w:rsidRPr="00E502AE">
        <w:rPr>
          <w:rFonts w:hint="eastAsia"/>
          <w:b/>
          <w:color w:val="000000"/>
          <w:sz w:val="36"/>
          <w:szCs w:val="30"/>
        </w:rPr>
        <w:t>学食堂物资报价表</w:t>
      </w:r>
    </w:p>
    <w:p w:rsidR="00095113" w:rsidRPr="00F2291D" w:rsidRDefault="00095113" w:rsidP="00095113">
      <w:pPr>
        <w:spacing w:line="440" w:lineRule="exact"/>
        <w:rPr>
          <w:rFonts w:ascii="仿宋_GB2312" w:eastAsia="仿宋_GB2312" w:hAnsi="宋体" w:cs="宋体"/>
          <w:b/>
          <w:kern w:val="0"/>
          <w:sz w:val="36"/>
        </w:rPr>
      </w:pPr>
      <w:r w:rsidRPr="00FD6629">
        <w:rPr>
          <w:rFonts w:hint="eastAsia"/>
          <w:b/>
          <w:color w:val="000000"/>
          <w:sz w:val="30"/>
          <w:szCs w:val="30"/>
        </w:rPr>
        <w:t>项目</w:t>
      </w:r>
      <w:r w:rsidR="006E70E2">
        <w:rPr>
          <w:rFonts w:hint="eastAsia"/>
          <w:b/>
          <w:color w:val="000000"/>
          <w:sz w:val="30"/>
          <w:szCs w:val="30"/>
        </w:rPr>
        <w:t>四</w:t>
      </w:r>
      <w:r w:rsidRPr="00FD6629">
        <w:rPr>
          <w:rFonts w:hint="eastAsia"/>
          <w:b/>
          <w:color w:val="000000"/>
          <w:sz w:val="30"/>
          <w:szCs w:val="30"/>
        </w:rPr>
        <w:t>、</w:t>
      </w:r>
      <w:r>
        <w:rPr>
          <w:rFonts w:hint="eastAsia"/>
          <w:b/>
          <w:color w:val="000000"/>
          <w:sz w:val="30"/>
          <w:szCs w:val="30"/>
        </w:rPr>
        <w:t>水产</w:t>
      </w:r>
      <w:r w:rsidRPr="00FD6629">
        <w:rPr>
          <w:rFonts w:hint="eastAsia"/>
          <w:b/>
          <w:color w:val="000000"/>
          <w:sz w:val="30"/>
          <w:szCs w:val="30"/>
        </w:rPr>
        <w:t>类</w:t>
      </w:r>
      <w:r>
        <w:rPr>
          <w:rFonts w:hint="eastAsia"/>
          <w:b/>
          <w:color w:val="000000"/>
          <w:sz w:val="30"/>
          <w:szCs w:val="30"/>
        </w:rPr>
        <w:t xml:space="preserve">　　　　</w:t>
      </w:r>
      <w:r>
        <w:rPr>
          <w:rFonts w:ascii="仿宋_GB2312" w:eastAsia="仿宋_GB2312" w:hAnsi="宋体" w:cs="宋体" w:hint="eastAsia"/>
          <w:b/>
          <w:kern w:val="0"/>
          <w:sz w:val="36"/>
        </w:rPr>
        <w:t>下浮率</w:t>
      </w:r>
      <w:r w:rsidRPr="00F2291D">
        <w:rPr>
          <w:rFonts w:ascii="仿宋_GB2312" w:eastAsia="仿宋_GB2312" w:hAnsi="宋体" w:cs="宋体" w:hint="eastAsia"/>
          <w:b/>
          <w:kern w:val="0"/>
          <w:sz w:val="36"/>
        </w:rPr>
        <w:t>：</w:t>
      </w:r>
      <w:r w:rsidRPr="00F2291D">
        <w:rPr>
          <w:rFonts w:ascii="仿宋_GB2312" w:eastAsia="仿宋_GB2312" w:hAnsi="宋体" w:cs="宋体" w:hint="eastAsia"/>
          <w:b/>
          <w:kern w:val="0"/>
          <w:sz w:val="36"/>
          <w:u w:val="single"/>
        </w:rPr>
        <w:t xml:space="preserve">          </w:t>
      </w:r>
      <w:r w:rsidRPr="00F2291D">
        <w:rPr>
          <w:rFonts w:ascii="仿宋_GB2312" w:eastAsia="仿宋_GB2312" w:hAnsi="宋体" w:cs="宋体" w:hint="eastAsia"/>
          <w:b/>
          <w:kern w:val="0"/>
          <w:sz w:val="36"/>
        </w:rPr>
        <w:t xml:space="preserve">      </w:t>
      </w:r>
    </w:p>
    <w:tbl>
      <w:tblPr>
        <w:tblW w:w="4647" w:type="pct"/>
        <w:jc w:val="center"/>
        <w:tblInd w:w="-957" w:type="dxa"/>
        <w:tblLook w:val="0000"/>
      </w:tblPr>
      <w:tblGrid>
        <w:gridCol w:w="1260"/>
        <w:gridCol w:w="1134"/>
        <w:gridCol w:w="2268"/>
        <w:gridCol w:w="1099"/>
        <w:gridCol w:w="2159"/>
      </w:tblGrid>
      <w:tr w:rsidR="00095113" w:rsidTr="00D56478">
        <w:trPr>
          <w:trHeight w:val="400"/>
          <w:jc w:val="center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13" w:rsidRDefault="00095113" w:rsidP="00D564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113" w:rsidRDefault="00095113" w:rsidP="00D564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品名</w:t>
            </w:r>
          </w:p>
        </w:tc>
        <w:tc>
          <w:tcPr>
            <w:tcW w:w="1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113" w:rsidRDefault="00095113" w:rsidP="00D564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质量标准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113" w:rsidRDefault="00095113" w:rsidP="00D564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规格</w:t>
            </w:r>
          </w:p>
        </w:tc>
        <w:tc>
          <w:tcPr>
            <w:tcW w:w="1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113" w:rsidRDefault="00095113" w:rsidP="00D564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服务承诺</w:t>
            </w:r>
          </w:p>
        </w:tc>
      </w:tr>
      <w:tr w:rsidR="00095113" w:rsidTr="00D56478">
        <w:trPr>
          <w:trHeight w:val="704"/>
          <w:jc w:val="center"/>
        </w:trPr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13" w:rsidRDefault="00095113" w:rsidP="00D564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113" w:rsidRDefault="00C6076C" w:rsidP="00D564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螺丝虾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113" w:rsidRDefault="00095113" w:rsidP="00D564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符合国家食品标准，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113" w:rsidRDefault="00095113" w:rsidP="00D564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113" w:rsidRDefault="00095113" w:rsidP="00D564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按质量标准送货</w:t>
            </w:r>
          </w:p>
        </w:tc>
      </w:tr>
      <w:tr w:rsidR="00095113" w:rsidTr="00D56478">
        <w:trPr>
          <w:trHeight w:val="844"/>
          <w:jc w:val="center"/>
        </w:trPr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13" w:rsidRDefault="00095113" w:rsidP="00D564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113" w:rsidRDefault="00293725" w:rsidP="00D564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带</w:t>
            </w:r>
            <w:r w:rsidR="00C6076C">
              <w:rPr>
                <w:rFonts w:ascii="宋体" w:hAnsi="宋体" w:cs="宋体" w:hint="eastAsia"/>
                <w:kern w:val="0"/>
                <w:szCs w:val="21"/>
              </w:rPr>
              <w:t>鱼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113" w:rsidRDefault="00095113" w:rsidP="00D564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符合国家食品标准，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113" w:rsidRDefault="00095113" w:rsidP="00D564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113" w:rsidRDefault="00095113" w:rsidP="00D564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按质量标准送货</w:t>
            </w:r>
          </w:p>
        </w:tc>
      </w:tr>
      <w:tr w:rsidR="00095113" w:rsidTr="00D56478">
        <w:trPr>
          <w:trHeight w:val="698"/>
          <w:jc w:val="center"/>
        </w:trPr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13" w:rsidRDefault="00095113" w:rsidP="00D564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113" w:rsidRDefault="00C6076C" w:rsidP="00D564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河虾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113" w:rsidRDefault="00095113" w:rsidP="00D564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符合国家食品标准，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113" w:rsidRDefault="00095113" w:rsidP="00D564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113" w:rsidRDefault="00095113" w:rsidP="00D564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按质量标准送货　</w:t>
            </w:r>
          </w:p>
        </w:tc>
      </w:tr>
      <w:tr w:rsidR="00C6076C" w:rsidTr="00D56478">
        <w:trPr>
          <w:trHeight w:val="698"/>
          <w:jc w:val="center"/>
        </w:trPr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6C" w:rsidRDefault="00C6076C" w:rsidP="00CA43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6C" w:rsidRDefault="00C6076C" w:rsidP="00CA432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梭子蟹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6C" w:rsidRDefault="00C6076C" w:rsidP="00CA432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符合国家食品标准，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6C" w:rsidRDefault="00C6076C" w:rsidP="00CA432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6C" w:rsidRDefault="00C6076C" w:rsidP="00CA432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按质量标准送货　</w:t>
            </w:r>
          </w:p>
        </w:tc>
      </w:tr>
      <w:tr w:rsidR="00F214EB" w:rsidTr="00D56478">
        <w:trPr>
          <w:trHeight w:val="698"/>
          <w:jc w:val="center"/>
        </w:trPr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Default="00F214EB" w:rsidP="00D564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Default="00F214EB" w:rsidP="00D5647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花鲢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Default="00F214EB" w:rsidP="00CA432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符合国家食品标准，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Default="00F214EB" w:rsidP="00CA432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Default="00F214EB" w:rsidP="00CA432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按质量标准送货</w:t>
            </w:r>
          </w:p>
        </w:tc>
      </w:tr>
      <w:tr w:rsidR="00C6076C" w:rsidTr="00D56478">
        <w:trPr>
          <w:trHeight w:val="698"/>
          <w:jc w:val="center"/>
        </w:trPr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6C" w:rsidRDefault="00F214EB" w:rsidP="00D564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0" w:name="_GoBack" w:colFirst="2" w:colLast="2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6C" w:rsidRDefault="00C6076C" w:rsidP="00D564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对虾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6C" w:rsidRDefault="00C6076C" w:rsidP="00CA432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符合国家食品标准，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6C" w:rsidRDefault="00C6076C" w:rsidP="00CA432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6C" w:rsidRDefault="00C6076C" w:rsidP="00CA432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按质量标准送货　</w:t>
            </w:r>
          </w:p>
        </w:tc>
      </w:tr>
      <w:bookmarkEnd w:id="0"/>
      <w:tr w:rsidR="00C6076C" w:rsidTr="00D56478">
        <w:trPr>
          <w:trHeight w:val="698"/>
          <w:jc w:val="center"/>
        </w:trPr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6C" w:rsidRDefault="00F214EB" w:rsidP="00D564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6C" w:rsidRDefault="00293725" w:rsidP="00D564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青鱼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6C" w:rsidRDefault="00293725" w:rsidP="00D564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符合国家食品标准，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6C" w:rsidRDefault="00C6076C" w:rsidP="00D564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6C" w:rsidRDefault="00293725" w:rsidP="00D564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按质量标准送货</w:t>
            </w:r>
          </w:p>
        </w:tc>
      </w:tr>
    </w:tbl>
    <w:p w:rsidR="00095113" w:rsidRPr="00E502AE" w:rsidRDefault="00095113" w:rsidP="00095113">
      <w:pPr>
        <w:spacing w:line="560" w:lineRule="exact"/>
        <w:ind w:firstLineChars="200" w:firstLine="562"/>
        <w:rPr>
          <w:rFonts w:ascii="仿宋_GB2312" w:eastAsia="仿宋_GB2312" w:hAnsi="宋体" w:cs="宋体"/>
          <w:b/>
          <w:kern w:val="0"/>
          <w:sz w:val="28"/>
        </w:rPr>
      </w:pPr>
      <w:r w:rsidRPr="00E502AE">
        <w:rPr>
          <w:rFonts w:ascii="仿宋_GB2312" w:eastAsia="仿宋_GB2312" w:hAnsi="宋体" w:cs="宋体" w:hint="eastAsia"/>
          <w:b/>
          <w:kern w:val="0"/>
          <w:sz w:val="28"/>
        </w:rPr>
        <w:t>说明：</w:t>
      </w:r>
    </w:p>
    <w:p w:rsidR="00095113" w:rsidRPr="00715703" w:rsidRDefault="00095113" w:rsidP="00095113">
      <w:pPr>
        <w:spacing w:line="560" w:lineRule="exact"/>
        <w:ind w:firstLineChars="200" w:firstLine="562"/>
        <w:rPr>
          <w:rFonts w:ascii="仿宋_GB2312" w:eastAsia="仿宋_GB2312" w:hAnsi="宋体" w:cs="宋体"/>
          <w:b/>
          <w:kern w:val="0"/>
          <w:sz w:val="28"/>
        </w:rPr>
      </w:pPr>
      <w:r w:rsidRPr="00715703">
        <w:rPr>
          <w:rFonts w:ascii="仿宋_GB2312" w:eastAsia="仿宋_GB2312" w:hAnsi="宋体" w:cs="宋体" w:hint="eastAsia"/>
          <w:b/>
          <w:kern w:val="0"/>
          <w:sz w:val="28"/>
        </w:rPr>
        <w:t>１．</w:t>
      </w:r>
      <w:r>
        <w:rPr>
          <w:rFonts w:ascii="仿宋_GB2312" w:eastAsia="仿宋_GB2312" w:hAnsi="宋体" w:cs="宋体" w:hint="eastAsia"/>
          <w:b/>
          <w:kern w:val="0"/>
          <w:sz w:val="28"/>
        </w:rPr>
        <w:t>每日货品市场价以</w:t>
      </w:r>
      <w:r w:rsidRPr="006A512D">
        <w:rPr>
          <w:rFonts w:ascii="仿宋_GB2312" w:eastAsia="仿宋_GB2312" w:hAnsi="宋体" w:cs="宋体" w:hint="eastAsia"/>
          <w:b/>
          <w:kern w:val="0"/>
          <w:sz w:val="28"/>
        </w:rPr>
        <w:t>南通市物价局网站通城晒价台</w:t>
      </w:r>
      <w:r>
        <w:rPr>
          <w:rFonts w:ascii="仿宋_GB2312" w:eastAsia="仿宋_GB2312" w:hAnsi="宋体" w:cs="宋体" w:hint="eastAsia"/>
          <w:b/>
          <w:kern w:val="0"/>
          <w:sz w:val="28"/>
        </w:rPr>
        <w:t>中间三个价格平均值或学校询价结果</w:t>
      </w:r>
      <w:r w:rsidRPr="00715703">
        <w:rPr>
          <w:rFonts w:ascii="仿宋_GB2312" w:eastAsia="仿宋_GB2312" w:hAnsi="宋体" w:cs="宋体"/>
          <w:b/>
          <w:kern w:val="0"/>
          <w:sz w:val="28"/>
        </w:rPr>
        <w:t>为依据。</w:t>
      </w:r>
    </w:p>
    <w:p w:rsidR="00095113" w:rsidRPr="00715703" w:rsidRDefault="00095113" w:rsidP="00095113">
      <w:pPr>
        <w:spacing w:line="560" w:lineRule="exact"/>
        <w:ind w:firstLineChars="200" w:firstLine="562"/>
        <w:rPr>
          <w:rFonts w:ascii="仿宋_GB2312" w:eastAsia="仿宋_GB2312" w:hAnsi="宋体" w:cs="宋体"/>
          <w:b/>
          <w:kern w:val="0"/>
          <w:sz w:val="28"/>
        </w:rPr>
      </w:pPr>
      <w:r w:rsidRPr="00715703">
        <w:rPr>
          <w:rFonts w:ascii="仿宋_GB2312" w:eastAsia="仿宋_GB2312" w:hAnsi="宋体" w:cs="宋体" w:hint="eastAsia"/>
          <w:b/>
          <w:kern w:val="0"/>
          <w:sz w:val="28"/>
        </w:rPr>
        <w:t>2．产品定价机制：</w:t>
      </w:r>
    </w:p>
    <w:p w:rsidR="00095113" w:rsidRPr="00715703" w:rsidRDefault="00095113" w:rsidP="00095113">
      <w:pPr>
        <w:spacing w:line="560" w:lineRule="exact"/>
        <w:ind w:firstLineChars="200" w:firstLine="562"/>
        <w:rPr>
          <w:rFonts w:ascii="仿宋_GB2312" w:eastAsia="仿宋_GB2312" w:hAnsi="宋体" w:cs="宋体"/>
          <w:b/>
          <w:kern w:val="0"/>
          <w:sz w:val="28"/>
        </w:rPr>
      </w:pPr>
      <w:r w:rsidRPr="00715703">
        <w:rPr>
          <w:rFonts w:ascii="仿宋_GB2312" w:eastAsia="仿宋_GB2312" w:hAnsi="宋体" w:cs="宋体" w:hint="eastAsia"/>
          <w:b/>
          <w:kern w:val="0"/>
          <w:sz w:val="28"/>
        </w:rPr>
        <w:t>供应价=市场零售价×（1—中标下浮率）</w:t>
      </w:r>
    </w:p>
    <w:p w:rsidR="00095113" w:rsidRDefault="00095113" w:rsidP="00095113">
      <w:pPr>
        <w:spacing w:line="560" w:lineRule="exact"/>
        <w:ind w:firstLineChars="200" w:firstLine="562"/>
        <w:rPr>
          <w:rFonts w:ascii="仿宋_GB2312" w:eastAsia="仿宋_GB2312" w:hAnsi="宋体" w:cs="宋体"/>
          <w:b/>
          <w:kern w:val="0"/>
          <w:sz w:val="28"/>
        </w:rPr>
      </w:pPr>
      <w:r w:rsidRPr="00715703">
        <w:rPr>
          <w:rFonts w:ascii="仿宋_GB2312" w:eastAsia="仿宋_GB2312" w:hAnsi="宋体" w:cs="宋体" w:hint="eastAsia"/>
          <w:b/>
          <w:kern w:val="0"/>
          <w:sz w:val="28"/>
        </w:rPr>
        <w:t>3．供应价包含材料采购价、利润、人工费、相关税费、运输到指定地点的装运费、搬卸费及各种损耗、检测费等一切费用。</w:t>
      </w:r>
    </w:p>
    <w:p w:rsidR="00095113" w:rsidRPr="00715703" w:rsidRDefault="00095113" w:rsidP="00095113">
      <w:pPr>
        <w:spacing w:line="560" w:lineRule="exact"/>
        <w:ind w:firstLineChars="200" w:firstLine="562"/>
        <w:rPr>
          <w:rFonts w:ascii="仿宋_GB2312" w:eastAsia="仿宋_GB2312" w:hAnsi="宋体" w:cs="宋体"/>
          <w:b/>
          <w:kern w:val="0"/>
          <w:sz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</w:rPr>
        <w:t>4.下浮率不得低于1%，且百分比取整报价，否则视为无效报价。</w:t>
      </w:r>
    </w:p>
    <w:p w:rsidR="00095113" w:rsidRDefault="00095113" w:rsidP="00095113">
      <w:pPr>
        <w:spacing w:line="560" w:lineRule="exact"/>
        <w:ind w:firstLineChars="200" w:firstLine="562"/>
        <w:rPr>
          <w:b/>
          <w:color w:val="000000"/>
          <w:sz w:val="30"/>
          <w:szCs w:val="30"/>
        </w:rPr>
      </w:pPr>
      <w:r>
        <w:rPr>
          <w:rFonts w:ascii="仿宋_GB2312" w:eastAsia="仿宋_GB2312" w:hAnsi="宋体" w:cs="宋体" w:hint="eastAsia"/>
          <w:b/>
          <w:kern w:val="0"/>
          <w:sz w:val="28"/>
        </w:rPr>
        <w:t>5.如出现有竞标单位报价或下浮率相同，由评审组对这几家单位进行评分，最终以得分高低确定中标单位。</w:t>
      </w:r>
    </w:p>
    <w:p w:rsidR="00095113" w:rsidRPr="00E502AE" w:rsidRDefault="00095113" w:rsidP="00095113">
      <w:pPr>
        <w:spacing w:line="480" w:lineRule="auto"/>
        <w:ind w:firstLineChars="200" w:firstLine="562"/>
        <w:rPr>
          <w:rFonts w:ascii="仿宋_GB2312" w:eastAsia="仿宋_GB2312" w:hAnsi="宋体" w:cs="宋体"/>
          <w:b/>
          <w:kern w:val="0"/>
          <w:sz w:val="28"/>
        </w:rPr>
      </w:pPr>
      <w:r w:rsidRPr="00E502AE">
        <w:rPr>
          <w:rFonts w:ascii="仿宋_GB2312" w:eastAsia="仿宋_GB2312" w:hAnsi="宋体" w:cs="宋体" w:hint="eastAsia"/>
          <w:b/>
          <w:kern w:val="0"/>
          <w:sz w:val="28"/>
        </w:rPr>
        <w:t>投标方：（单位盖章）</w:t>
      </w:r>
    </w:p>
    <w:p w:rsidR="00095113" w:rsidRPr="00E502AE" w:rsidRDefault="00095113" w:rsidP="00095113">
      <w:pPr>
        <w:spacing w:line="480" w:lineRule="auto"/>
        <w:ind w:firstLineChars="200" w:firstLine="562"/>
        <w:rPr>
          <w:rFonts w:ascii="仿宋_GB2312" w:eastAsia="仿宋_GB2312" w:hAnsi="宋体" w:cs="宋体"/>
          <w:b/>
          <w:kern w:val="0"/>
          <w:sz w:val="28"/>
        </w:rPr>
      </w:pPr>
      <w:r w:rsidRPr="00E502AE">
        <w:rPr>
          <w:rFonts w:ascii="仿宋_GB2312" w:eastAsia="仿宋_GB2312" w:hAnsi="宋体" w:cs="宋体" w:hint="eastAsia"/>
          <w:b/>
          <w:kern w:val="0"/>
          <w:sz w:val="28"/>
        </w:rPr>
        <w:t>法定代表人（负责人）或代理人：（签字或盖章）</w:t>
      </w:r>
    </w:p>
    <w:p w:rsidR="00095113" w:rsidRPr="00E502AE" w:rsidRDefault="00095113" w:rsidP="00A62275">
      <w:pPr>
        <w:spacing w:line="480" w:lineRule="auto"/>
        <w:ind w:firstLineChars="200" w:firstLine="562"/>
        <w:rPr>
          <w:rFonts w:ascii="仿宋_GB2312" w:eastAsia="仿宋_GB2312" w:hAnsi="宋体" w:cs="宋体"/>
          <w:b/>
          <w:kern w:val="0"/>
          <w:sz w:val="28"/>
        </w:rPr>
      </w:pPr>
      <w:r w:rsidRPr="00E502AE">
        <w:rPr>
          <w:rFonts w:ascii="仿宋_GB2312" w:eastAsia="仿宋_GB2312" w:hAnsi="宋体" w:cs="宋体" w:hint="eastAsia"/>
          <w:b/>
          <w:kern w:val="0"/>
          <w:sz w:val="28"/>
        </w:rPr>
        <w:t>日期：    年  月  日</w:t>
      </w:r>
    </w:p>
    <w:sectPr w:rsidR="00095113" w:rsidRPr="00E502AE" w:rsidSect="00AC6C43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2B1" w:rsidRDefault="006712B1">
      <w:r>
        <w:separator/>
      </w:r>
    </w:p>
  </w:endnote>
  <w:endnote w:type="continuationSeparator" w:id="0">
    <w:p w:rsidR="006712B1" w:rsidRDefault="00671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5A7" w:rsidRDefault="00C75C96">
    <w:pPr>
      <w:pStyle w:val="a3"/>
      <w:jc w:val="center"/>
    </w:pPr>
    <w:r>
      <w:fldChar w:fldCharType="begin"/>
    </w:r>
    <w:r w:rsidR="00E335A7">
      <w:instrText xml:space="preserve"> PAGE   \* MERGEFORMAT </w:instrText>
    </w:r>
    <w:r>
      <w:fldChar w:fldCharType="separate"/>
    </w:r>
    <w:r w:rsidR="002E63CF" w:rsidRPr="002E63CF">
      <w:rPr>
        <w:noProof/>
        <w:lang w:val="zh-CN"/>
      </w:rPr>
      <w:t>5</w:t>
    </w:r>
    <w:r>
      <w:fldChar w:fldCharType="end"/>
    </w:r>
  </w:p>
  <w:p w:rsidR="00E335A7" w:rsidRDefault="00E335A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2B1" w:rsidRDefault="006712B1">
      <w:r>
        <w:separator/>
      </w:r>
    </w:p>
  </w:footnote>
  <w:footnote w:type="continuationSeparator" w:id="0">
    <w:p w:rsidR="006712B1" w:rsidRDefault="006712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5703"/>
    <w:rsid w:val="00047276"/>
    <w:rsid w:val="00095113"/>
    <w:rsid w:val="000F416F"/>
    <w:rsid w:val="00121410"/>
    <w:rsid w:val="00285946"/>
    <w:rsid w:val="00293725"/>
    <w:rsid w:val="002E1DB0"/>
    <w:rsid w:val="002E63CF"/>
    <w:rsid w:val="004634A3"/>
    <w:rsid w:val="00465248"/>
    <w:rsid w:val="004C0758"/>
    <w:rsid w:val="00543679"/>
    <w:rsid w:val="0054724E"/>
    <w:rsid w:val="006712B1"/>
    <w:rsid w:val="006E70E2"/>
    <w:rsid w:val="00712FC6"/>
    <w:rsid w:val="0071436E"/>
    <w:rsid w:val="00715703"/>
    <w:rsid w:val="00754490"/>
    <w:rsid w:val="00760E76"/>
    <w:rsid w:val="007B5B1D"/>
    <w:rsid w:val="008C72D0"/>
    <w:rsid w:val="008D28EC"/>
    <w:rsid w:val="009C2DE1"/>
    <w:rsid w:val="00A366A5"/>
    <w:rsid w:val="00A62275"/>
    <w:rsid w:val="00AC6C43"/>
    <w:rsid w:val="00B57AAF"/>
    <w:rsid w:val="00C6076C"/>
    <w:rsid w:val="00C75C96"/>
    <w:rsid w:val="00E335A7"/>
    <w:rsid w:val="00E502AE"/>
    <w:rsid w:val="00E8128C"/>
    <w:rsid w:val="00F214EB"/>
    <w:rsid w:val="00F2291D"/>
    <w:rsid w:val="00F97B80"/>
    <w:rsid w:val="00FB0E41"/>
    <w:rsid w:val="00FB5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715703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7157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715703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C7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C72D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2"/>
    <w:uiPriority w:val="99"/>
    <w:semiHidden/>
    <w:unhideWhenUsed/>
    <w:rsid w:val="000F416F"/>
    <w:rPr>
      <w:sz w:val="18"/>
      <w:szCs w:val="18"/>
    </w:rPr>
  </w:style>
  <w:style w:type="character" w:customStyle="1" w:styleId="Char2">
    <w:name w:val="批注框文本 Char"/>
    <w:basedOn w:val="a0"/>
    <w:link w:val="a5"/>
    <w:uiPriority w:val="99"/>
    <w:semiHidden/>
    <w:rsid w:val="000F416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715703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7157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715703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C7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C72D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2"/>
    <w:uiPriority w:val="99"/>
    <w:semiHidden/>
    <w:unhideWhenUsed/>
    <w:rsid w:val="000F416F"/>
    <w:rPr>
      <w:sz w:val="18"/>
      <w:szCs w:val="18"/>
    </w:rPr>
  </w:style>
  <w:style w:type="character" w:customStyle="1" w:styleId="Char2">
    <w:name w:val="批注框文本 Char"/>
    <w:basedOn w:val="a0"/>
    <w:link w:val="a5"/>
    <w:uiPriority w:val="99"/>
    <w:semiHidden/>
    <w:rsid w:val="000F416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716</Words>
  <Characters>4087</Characters>
  <Application>Microsoft Office Word</Application>
  <DocSecurity>0</DocSecurity>
  <Lines>34</Lines>
  <Paragraphs>9</Paragraphs>
  <ScaleCrop>false</ScaleCrop>
  <Company>china</Company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2</cp:revision>
  <cp:lastPrinted>2019-01-14T08:02:00Z</cp:lastPrinted>
  <dcterms:created xsi:type="dcterms:W3CDTF">2019-01-15T01:42:00Z</dcterms:created>
  <dcterms:modified xsi:type="dcterms:W3CDTF">2019-01-15T01:42:00Z</dcterms:modified>
</cp:coreProperties>
</file>