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5"/>
        <w:ind w:left="0" w:leftChars="0"/>
        <w:rPr>
          <w:rFonts w:ascii="宋体" w:hAnsi="宋体" w:eastAsia="宋体"/>
        </w:rPr>
      </w:pPr>
    </w:p>
    <w:p>
      <w:pPr>
        <w:widowControl/>
        <w:jc w:val="left"/>
        <w:rPr>
          <w:rFonts w:ascii="宋体" w:hAnsi="宋体" w:eastAsia="宋体"/>
        </w:rPr>
      </w:pPr>
    </w:p>
    <w:p>
      <w:pPr>
        <w:pStyle w:val="19"/>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19"/>
        <w:ind w:firstLine="0"/>
        <w:jc w:val="center"/>
        <w:rPr>
          <w:rFonts w:ascii="宋体" w:hAnsi="宋体"/>
          <w:b/>
          <w:bCs/>
          <w:sz w:val="32"/>
          <w:szCs w:val="32"/>
        </w:rPr>
      </w:pPr>
      <w:bookmarkStart w:id="2" w:name="_GoBack"/>
      <w:r>
        <w:rPr>
          <w:rFonts w:hint="eastAsia" w:ascii="宋体" w:hAnsi="宋体"/>
          <w:b/>
          <w:bCs/>
          <w:sz w:val="32"/>
          <w:szCs w:val="32"/>
          <w:lang w:val="en-US" w:eastAsia="zh-CN"/>
        </w:rPr>
        <w:t>厕所节水设施改造采购项目（二次）</w:t>
      </w:r>
    </w:p>
    <w:bookmarkEnd w:id="2"/>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firstLine="1054" w:firstLineChars="32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2022</w:t>
      </w:r>
      <w:r>
        <w:rPr>
          <w:rFonts w:hint="eastAsia" w:ascii="宋体" w:hAnsi="宋体"/>
          <w:b/>
          <w:bCs/>
          <w:sz w:val="32"/>
          <w:szCs w:val="24"/>
        </w:rPr>
        <w:t>年</w:t>
      </w:r>
      <w:r>
        <w:rPr>
          <w:rFonts w:hint="eastAsia" w:ascii="宋体" w:hAnsi="宋体"/>
          <w:b/>
          <w:bCs/>
          <w:sz w:val="32"/>
          <w:szCs w:val="24"/>
          <w:lang w:val="en-US" w:eastAsia="zh-CN"/>
        </w:rPr>
        <w:t>8月3日</w:t>
      </w:r>
    </w:p>
    <w:p>
      <w:pPr>
        <w:jc w:val="center"/>
        <w:rPr>
          <w:rFonts w:hint="eastAsia" w:ascii="宋体" w:hAnsi="宋体" w:eastAsia="宋体" w:cs="宋体"/>
          <w:b/>
          <w:kern w:val="0"/>
          <w:sz w:val="30"/>
          <w:szCs w:val="30"/>
          <w:lang w:eastAsia="zh-CN"/>
        </w:rPr>
      </w:pPr>
      <w:r>
        <w:rPr>
          <w:rFonts w:ascii="宋体" w:hAnsi="宋体" w:eastAsia="宋体"/>
        </w:rPr>
        <w:br w:type="page"/>
      </w:r>
      <w:bookmarkStart w:id="0" w:name="OLE_LINK1"/>
      <w:r>
        <w:rPr>
          <w:rFonts w:hint="eastAsia" w:ascii="宋体" w:hAnsi="宋体" w:eastAsia="宋体" w:cs="宋体"/>
          <w:b/>
          <w:kern w:val="0"/>
          <w:sz w:val="30"/>
          <w:szCs w:val="30"/>
        </w:rPr>
        <w:t>南通高等师范学校附属小学</w:t>
      </w:r>
      <w:r>
        <w:rPr>
          <w:rFonts w:hint="eastAsia" w:ascii="宋体" w:hAnsi="宋体" w:eastAsia="宋体" w:cs="宋体"/>
          <w:b/>
          <w:kern w:val="0"/>
          <w:sz w:val="30"/>
          <w:szCs w:val="30"/>
          <w:lang w:eastAsia="zh-CN"/>
        </w:rPr>
        <w:t>厕所节水设施改造采购项目（二次）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南通高等师范学校附属小学厕所节水设施改造采购项目（二次）</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w:t>
      </w:r>
      <w:r>
        <w:rPr>
          <w:rStyle w:val="13"/>
          <w:rFonts w:hint="eastAsia" w:ascii="宋体" w:hAnsi="宋体" w:eastAsia="宋体"/>
          <w:sz w:val="24"/>
          <w:szCs w:val="24"/>
          <w:highlight w:val="none"/>
          <w:lang w:eastAsia="zh-CN"/>
        </w:rPr>
        <w:t>2022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南通高等师范学校附属小学厕所节水设施改造采购项目（二次）</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南通高等师范学校附属小学厕所节水设施改造采购项目（二次）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 xml:space="preserve"> 4.5 </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 xml:space="preserve"> 4.5 </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厕所节水设施改造采购项目（二次）</w:t>
      </w:r>
      <w:r>
        <w:rPr>
          <w:rFonts w:hint="eastAsia" w:ascii="宋体" w:hAnsi="宋体" w:eastAsia="宋体"/>
          <w:sz w:val="24"/>
          <w:szCs w:val="24"/>
        </w:rPr>
        <w:t>，单位应具有完善的售后服务体系，能够对提供产品提供全面长期优质的售后服务。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cs="宋体"/>
          <w:sz w:val="24"/>
          <w:szCs w:val="24"/>
        </w:rPr>
        <w:t>合同履行期限</w:t>
      </w:r>
      <w:r>
        <w:rPr>
          <w:rFonts w:hint="eastAsia" w:ascii="宋体" w:hAnsi="宋体" w:eastAsia="宋体"/>
          <w:sz w:val="24"/>
          <w:szCs w:val="24"/>
        </w:rPr>
        <w:t>：自合同签订之日起，期限</w:t>
      </w:r>
      <w:r>
        <w:rPr>
          <w:rFonts w:hint="eastAsia" w:ascii="宋体" w:hAnsi="宋体" w:eastAsia="宋体"/>
          <w:sz w:val="24"/>
          <w:szCs w:val="24"/>
          <w:lang w:val="en-US" w:eastAsia="zh-CN"/>
        </w:rPr>
        <w:t>15个工作日安装调试完毕</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2022</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9</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10"/>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10"/>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10"/>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10"/>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1.到现场投标时，请考虑路途拥堵、停车困难等情况，适当提前到达。</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10"/>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val="en-US" w:eastAsia="zh-CN"/>
        </w:rPr>
        <w:t>南通高等师范学校附属小学</w:t>
      </w:r>
    </w:p>
    <w:p>
      <w:pPr>
        <w:pStyle w:val="19"/>
        <w:ind w:right="964" w:firstLine="0"/>
        <w:jc w:val="right"/>
        <w:rPr>
          <w:rFonts w:hint="eastAsia" w:ascii="宋体" w:hAnsi="宋体" w:eastAsia="宋体"/>
          <w:b/>
          <w:kern w:val="2"/>
          <w:lang w:eastAsia="zh-CN"/>
        </w:rPr>
      </w:pPr>
      <w:r>
        <w:rPr>
          <w:rFonts w:hint="eastAsia" w:ascii="宋体" w:hAnsi="宋体"/>
          <w:b/>
          <w:kern w:val="2"/>
          <w:lang w:eastAsia="zh-CN"/>
        </w:rPr>
        <w:t>2022</w:t>
      </w:r>
      <w:r>
        <w:rPr>
          <w:rFonts w:hint="eastAsia" w:ascii="宋体" w:hAnsi="宋体"/>
          <w:b/>
          <w:kern w:val="2"/>
        </w:rPr>
        <w:t>年</w:t>
      </w:r>
      <w:bookmarkEnd w:id="0"/>
      <w:r>
        <w:rPr>
          <w:rFonts w:hint="eastAsia" w:ascii="宋体" w:hAnsi="宋体"/>
          <w:b/>
          <w:kern w:val="2"/>
          <w:lang w:val="en-US" w:eastAsia="zh-CN"/>
        </w:rPr>
        <w:t>8</w:t>
      </w:r>
      <w:r>
        <w:rPr>
          <w:rFonts w:hint="eastAsia" w:ascii="宋体" w:hAnsi="宋体"/>
          <w:b/>
          <w:kern w:val="2"/>
          <w:lang w:eastAsia="zh-CN"/>
        </w:rPr>
        <w:t>月</w:t>
      </w:r>
      <w:r>
        <w:rPr>
          <w:rFonts w:hint="eastAsia" w:ascii="宋体" w:hAnsi="宋体"/>
          <w:b/>
          <w:kern w:val="2"/>
          <w:lang w:val="en-US" w:eastAsia="zh-CN"/>
        </w:rPr>
        <w:t>3</w:t>
      </w:r>
      <w:r>
        <w:rPr>
          <w:rFonts w:hint="eastAsia" w:ascii="宋体" w:hAnsi="宋体"/>
          <w:b/>
          <w:kern w:val="2"/>
          <w:lang w:eastAsia="zh-CN"/>
        </w:rPr>
        <w:t>日</w:t>
      </w:r>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0"/>
        </w:numPr>
        <w:ind w:leftChars="0"/>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ascii="宋体" w:hAnsi="宋体" w:eastAsia="宋体"/>
          <w:b/>
          <w:sz w:val="24"/>
          <w:szCs w:val="24"/>
        </w:rPr>
      </w:pPr>
      <w:bookmarkStart w:id="1" w:name="_Toc482279881"/>
    </w:p>
    <w:p>
      <w:pPr>
        <w:spacing w:line="360" w:lineRule="auto"/>
        <w:ind w:firstLine="482" w:firstLineChars="200"/>
        <w:rPr>
          <w:rFonts w:ascii="宋体" w:hAnsi="宋体" w:cs="宋体"/>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厕所红外线发射接收节水器技术参数：</w:t>
      </w:r>
      <w:r>
        <w:rPr>
          <w:rFonts w:hint="eastAsia" w:ascii="宋体" w:hAnsi="宋体" w:cs="宋体"/>
          <w:sz w:val="24"/>
          <w:szCs w:val="24"/>
        </w:rPr>
        <w:t> </w:t>
      </w:r>
    </w:p>
    <w:p>
      <w:pPr>
        <w:spacing w:line="360" w:lineRule="auto"/>
        <w:ind w:firstLine="480" w:firstLineChars="200"/>
        <w:rPr>
          <w:rFonts w:ascii="宋体" w:hAnsi="宋体" w:cs="宋体"/>
          <w:sz w:val="24"/>
          <w:szCs w:val="24"/>
        </w:rPr>
      </w:pPr>
      <w:r>
        <w:rPr>
          <w:rFonts w:hint="eastAsia" w:ascii="宋体" w:hAnsi="宋体" w:cs="宋体"/>
          <w:sz w:val="24"/>
          <w:szCs w:val="24"/>
        </w:rPr>
        <w:t>输入电压 AC220V 50HZ</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输出电压 DC12V  </w:t>
      </w:r>
    </w:p>
    <w:p>
      <w:pPr>
        <w:spacing w:line="360" w:lineRule="auto"/>
        <w:ind w:firstLine="480" w:firstLineChars="200"/>
        <w:rPr>
          <w:rFonts w:ascii="宋体" w:hAnsi="宋体" w:cs="宋体"/>
          <w:sz w:val="24"/>
          <w:szCs w:val="24"/>
        </w:rPr>
      </w:pPr>
      <w:r>
        <w:rPr>
          <w:rFonts w:hint="eastAsia" w:ascii="宋体" w:hAnsi="宋体" w:cs="宋体"/>
          <w:sz w:val="24"/>
          <w:szCs w:val="24"/>
        </w:rPr>
        <w:t>消耗功率＜3W（平均功率）。</w:t>
      </w:r>
    </w:p>
    <w:p>
      <w:pPr>
        <w:spacing w:line="360" w:lineRule="auto"/>
        <w:ind w:firstLine="480" w:firstLineChars="200"/>
        <w:rPr>
          <w:rFonts w:ascii="宋体" w:hAnsi="宋体" w:cs="宋体"/>
          <w:sz w:val="24"/>
          <w:szCs w:val="24"/>
        </w:rPr>
      </w:pPr>
      <w:r>
        <w:rPr>
          <w:rFonts w:hint="eastAsia" w:ascii="宋体" w:hAnsi="宋体" w:cs="宋体"/>
          <w:sz w:val="24"/>
          <w:szCs w:val="24"/>
        </w:rPr>
        <w:t>探头有效控制距离20m。    </w:t>
      </w:r>
    </w:p>
    <w:p>
      <w:pPr>
        <w:spacing w:line="360" w:lineRule="auto"/>
        <w:ind w:firstLine="480" w:firstLineChars="200"/>
        <w:rPr>
          <w:rFonts w:ascii="宋体" w:hAnsi="宋体" w:cs="宋体"/>
          <w:sz w:val="24"/>
          <w:szCs w:val="24"/>
        </w:rPr>
      </w:pPr>
      <w:r>
        <w:rPr>
          <w:rFonts w:hint="eastAsia" w:ascii="宋体" w:hAnsi="宋体" w:cs="宋体"/>
          <w:sz w:val="24"/>
          <w:szCs w:val="24"/>
        </w:rPr>
        <w:t>适用水压 0.05～0.7mpa。 </w:t>
      </w:r>
    </w:p>
    <w:p>
      <w:pPr>
        <w:spacing w:line="360" w:lineRule="auto"/>
        <w:ind w:firstLine="480" w:firstLineChars="200"/>
        <w:rPr>
          <w:rFonts w:ascii="宋体" w:hAnsi="宋体" w:cs="宋体"/>
          <w:sz w:val="24"/>
          <w:szCs w:val="24"/>
        </w:rPr>
      </w:pPr>
      <w:r>
        <w:rPr>
          <w:rFonts w:hint="eastAsia" w:ascii="宋体" w:hAnsi="宋体" w:cs="宋体"/>
          <w:sz w:val="24"/>
          <w:szCs w:val="24"/>
        </w:rPr>
        <w:t>冲厕放水时间：5—300秒可调。</w:t>
      </w:r>
    </w:p>
    <w:p>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厕所节水器数量：6</w:t>
      </w:r>
      <w:r>
        <w:rPr>
          <w:rFonts w:hint="eastAsia" w:ascii="宋体" w:hAnsi="宋体" w:cs="宋体"/>
          <w:b/>
          <w:bCs/>
          <w:sz w:val="24"/>
          <w:szCs w:val="24"/>
          <w:lang w:val="en-US" w:eastAsia="zh-CN"/>
        </w:rPr>
        <w:t>8</w:t>
      </w:r>
      <w:r>
        <w:rPr>
          <w:rFonts w:hint="eastAsia" w:ascii="宋体" w:hAnsi="宋体" w:cs="宋体"/>
          <w:b/>
          <w:bCs/>
          <w:sz w:val="24"/>
          <w:szCs w:val="24"/>
        </w:rPr>
        <w:t>套</w:t>
      </w:r>
    </w:p>
    <w:p>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安装地点：</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大储</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大便槽12只，小便槽</w:t>
      </w:r>
      <w:r>
        <w:rPr>
          <w:rFonts w:hint="eastAsia" w:ascii="宋体" w:hAnsi="宋体" w:cs="宋体"/>
          <w:sz w:val="24"/>
          <w:szCs w:val="24"/>
          <w:lang w:val="en-US" w:eastAsia="zh-CN"/>
        </w:rPr>
        <w:t>4</w:t>
      </w:r>
      <w:r>
        <w:rPr>
          <w:rFonts w:hint="eastAsia" w:ascii="宋体" w:hAnsi="宋体" w:cs="宋体"/>
          <w:sz w:val="24"/>
          <w:szCs w:val="24"/>
        </w:rPr>
        <w:t>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大有</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大便槽12只，小便槽4只；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大聪</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大便槽12只，小便槽4只；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大同</w:t>
      </w:r>
      <w:r>
        <w:rPr>
          <w:rFonts w:hint="eastAsia" w:ascii="宋体" w:hAnsi="宋体" w:cs="宋体"/>
          <w:sz w:val="24"/>
          <w:szCs w:val="24"/>
        </w:rPr>
        <w:t>楼</w:t>
      </w:r>
      <w:r>
        <w:rPr>
          <w:rFonts w:hint="eastAsia" w:ascii="宋体" w:hAnsi="宋体" w:cs="宋体"/>
          <w:sz w:val="24"/>
          <w:szCs w:val="24"/>
          <w:lang w:eastAsia="zh-CN"/>
        </w:rPr>
        <w:t>：</w:t>
      </w:r>
      <w:r>
        <w:rPr>
          <w:rFonts w:hint="eastAsia" w:ascii="宋体" w:hAnsi="宋体" w:cs="宋体"/>
          <w:sz w:val="24"/>
          <w:szCs w:val="24"/>
        </w:rPr>
        <w:t> </w:t>
      </w:r>
      <w:r>
        <w:rPr>
          <w:rFonts w:hint="eastAsia" w:ascii="宋体" w:hAnsi="宋体" w:cs="宋体"/>
          <w:sz w:val="24"/>
          <w:szCs w:val="24"/>
          <w:lang w:val="en-US" w:eastAsia="zh-CN"/>
        </w:rPr>
        <w:t xml:space="preserve"> </w:t>
      </w:r>
      <w:r>
        <w:rPr>
          <w:rFonts w:hint="eastAsia" w:ascii="宋体" w:hAnsi="宋体" w:cs="宋体"/>
          <w:sz w:val="24"/>
          <w:szCs w:val="24"/>
        </w:rPr>
        <w:t>大便槽</w:t>
      </w:r>
      <w:r>
        <w:rPr>
          <w:rFonts w:hint="eastAsia" w:ascii="宋体" w:hAnsi="宋体" w:cs="宋体"/>
          <w:sz w:val="24"/>
          <w:szCs w:val="24"/>
          <w:lang w:val="en-US" w:eastAsia="zh-CN"/>
        </w:rPr>
        <w:t>12</w:t>
      </w:r>
      <w:r>
        <w:rPr>
          <w:rFonts w:hint="eastAsia" w:ascii="宋体" w:hAnsi="宋体" w:cs="宋体"/>
          <w:sz w:val="24"/>
          <w:szCs w:val="24"/>
        </w:rPr>
        <w:t>只，小便槽</w:t>
      </w:r>
      <w:r>
        <w:rPr>
          <w:rFonts w:hint="eastAsia" w:ascii="宋体" w:hAnsi="宋体" w:cs="宋体"/>
          <w:sz w:val="24"/>
          <w:szCs w:val="24"/>
          <w:lang w:val="en-US" w:eastAsia="zh-CN"/>
        </w:rPr>
        <w:t>4</w:t>
      </w:r>
      <w:r>
        <w:rPr>
          <w:rFonts w:hint="eastAsia" w:ascii="宋体" w:hAnsi="宋体" w:cs="宋体"/>
          <w:sz w:val="24"/>
          <w:szCs w:val="24"/>
        </w:rPr>
        <w:t>只；</w:t>
      </w:r>
    </w:p>
    <w:p>
      <w:pPr>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 xml:space="preserve">体育看台： </w:t>
      </w:r>
      <w:r>
        <w:rPr>
          <w:rFonts w:hint="eastAsia" w:ascii="宋体" w:hAnsi="宋体" w:cs="宋体"/>
          <w:sz w:val="24"/>
          <w:szCs w:val="24"/>
        </w:rPr>
        <w:t>大便槽</w:t>
      </w:r>
      <w:r>
        <w:rPr>
          <w:rFonts w:hint="eastAsia" w:ascii="宋体" w:hAnsi="宋体" w:cs="宋体"/>
          <w:sz w:val="24"/>
          <w:szCs w:val="24"/>
          <w:lang w:val="en-US" w:eastAsia="zh-CN"/>
        </w:rPr>
        <w:t>3</w:t>
      </w:r>
      <w:r>
        <w:rPr>
          <w:rFonts w:hint="eastAsia" w:ascii="宋体" w:hAnsi="宋体" w:cs="宋体"/>
          <w:sz w:val="24"/>
          <w:szCs w:val="24"/>
        </w:rPr>
        <w:t>只，小便槽1只；</w:t>
      </w:r>
    </w:p>
    <w:p>
      <w:pPr>
        <w:spacing w:line="360" w:lineRule="auto"/>
        <w:ind w:firstLine="482" w:firstLineChars="200"/>
        <w:rPr>
          <w:rFonts w:ascii="宋体" w:hAnsi="宋体" w:cs="宋体"/>
          <w:sz w:val="24"/>
          <w:szCs w:val="24"/>
        </w:rPr>
      </w:pPr>
      <w:r>
        <w:rPr>
          <w:rFonts w:hint="eastAsia" w:ascii="宋体" w:hAnsi="宋体" w:cs="宋体"/>
          <w:b/>
          <w:bCs/>
          <w:sz w:val="24"/>
          <w:szCs w:val="24"/>
        </w:rPr>
        <w:t>4、工期：</w:t>
      </w:r>
      <w:r>
        <w:rPr>
          <w:rFonts w:hint="eastAsia" w:ascii="宋体" w:hAnsi="宋体" w:cs="宋体"/>
          <w:sz w:val="24"/>
          <w:szCs w:val="24"/>
        </w:rPr>
        <w:t>合同签订后，15</w:t>
      </w:r>
      <w:r>
        <w:rPr>
          <w:rFonts w:hint="eastAsia" w:ascii="宋体" w:hAnsi="宋体" w:cs="宋体"/>
          <w:sz w:val="24"/>
          <w:szCs w:val="24"/>
          <w:lang w:val="en-US" w:eastAsia="zh-CN"/>
        </w:rPr>
        <w:t>个工作日</w:t>
      </w:r>
      <w:r>
        <w:rPr>
          <w:rFonts w:hint="eastAsia" w:ascii="宋体" w:hAnsi="宋体" w:cs="宋体"/>
          <w:sz w:val="24"/>
          <w:szCs w:val="24"/>
        </w:rPr>
        <w:t>。</w:t>
      </w:r>
    </w:p>
    <w:p>
      <w:pPr>
        <w:spacing w:line="360" w:lineRule="auto"/>
        <w:ind w:firstLine="482" w:firstLineChars="200"/>
        <w:rPr>
          <w:rFonts w:ascii="宋体" w:hAnsi="宋体" w:cs="宋体"/>
          <w:sz w:val="24"/>
          <w:szCs w:val="24"/>
        </w:rPr>
      </w:pPr>
      <w:r>
        <w:rPr>
          <w:rFonts w:hint="eastAsia" w:ascii="宋体" w:hAnsi="宋体" w:cs="宋体"/>
          <w:b/>
          <w:bCs/>
          <w:sz w:val="24"/>
          <w:szCs w:val="24"/>
        </w:rPr>
        <w:t>5、施工要求：</w:t>
      </w:r>
      <w:r>
        <w:rPr>
          <w:rFonts w:hint="eastAsia" w:ascii="宋体" w:hAnsi="宋体" w:cs="宋体"/>
          <w:sz w:val="24"/>
          <w:szCs w:val="24"/>
        </w:rPr>
        <w:t>根据学校厕所现状，由供货方自行安装</w:t>
      </w:r>
      <w:r>
        <w:rPr>
          <w:rFonts w:hint="eastAsia" w:ascii="宋体" w:hAnsi="宋体" w:cs="宋体"/>
          <w:sz w:val="24"/>
          <w:szCs w:val="24"/>
          <w:lang w:eastAsia="zh-CN"/>
        </w:rPr>
        <w:t>（</w:t>
      </w:r>
      <w:r>
        <w:rPr>
          <w:rFonts w:hint="eastAsia" w:ascii="宋体" w:hAnsi="宋体" w:cs="宋体"/>
          <w:sz w:val="24"/>
          <w:szCs w:val="24"/>
          <w:lang w:val="en-US" w:eastAsia="zh-CN"/>
        </w:rPr>
        <w:t>含安装电线、线管等所需相关辅材</w:t>
      </w:r>
      <w:r>
        <w:rPr>
          <w:rFonts w:hint="eastAsia" w:ascii="宋体" w:hAnsi="宋体" w:cs="宋体"/>
          <w:sz w:val="24"/>
          <w:szCs w:val="24"/>
          <w:lang w:eastAsia="zh-CN"/>
        </w:rPr>
        <w:t>）</w:t>
      </w:r>
      <w:r>
        <w:rPr>
          <w:rFonts w:hint="eastAsia" w:ascii="宋体" w:hAnsi="宋体" w:cs="宋体"/>
          <w:sz w:val="24"/>
          <w:szCs w:val="24"/>
        </w:rPr>
        <w:t>，所需电源从相应顶部或附近电源连接，吊顶以下部位的电源线，必须用线槽固定于墙面，线槽用水泥钉等固定于墙面。厕所隔板要用专业开孔器钻孔，孔径不大于2cm，原便槽冲洗水箱保留。</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南通高等师范学校附属小学厕所节水设施改造采购项目（二次）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个</w:t>
      </w:r>
      <w:r>
        <w:rPr>
          <w:rFonts w:hint="eastAsia" w:ascii="宋体" w:hAnsi="宋体" w:eastAsia="宋体" w:cs="宋体"/>
          <w:sz w:val="24"/>
          <w:szCs w:val="24"/>
          <w:lang w:val="en-US" w:eastAsia="zh-CN"/>
        </w:rPr>
        <w:t>工作日</w:t>
      </w:r>
      <w:r>
        <w:rPr>
          <w:rFonts w:hint="eastAsia" w:ascii="宋体" w:hAnsi="宋体" w:eastAsia="宋体" w:cs="宋体"/>
          <w:sz w:val="24"/>
          <w:szCs w:val="24"/>
        </w:rPr>
        <w:t xml:space="preserve">。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w:t>
      </w:r>
      <w:r>
        <w:rPr>
          <w:rFonts w:hint="eastAsia" w:ascii="宋体" w:hAnsi="宋体" w:eastAsia="宋体" w:cs="宋体"/>
          <w:bCs/>
          <w:sz w:val="24"/>
          <w:szCs w:val="24"/>
          <w:lang w:val="en-US" w:eastAsia="zh-CN"/>
        </w:rPr>
        <w:t>90</w:t>
      </w:r>
      <w:r>
        <w:rPr>
          <w:rFonts w:hint="eastAsia" w:ascii="宋体" w:hAnsi="宋体" w:eastAsia="宋体" w:cs="宋体"/>
          <w:bCs/>
          <w:sz w:val="24"/>
          <w:szCs w:val="24"/>
        </w:rPr>
        <w:t>%，余款两年后经验收合格付款至100%。</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贰</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5"/>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5"/>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5"/>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val="en-US" w:eastAsia="zh-CN"/>
      </w:rPr>
      <w:t>南通高等师范学校附属小学厕所节水设施改造采购项目（二次）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r>
      <w:rPr>
        <w:rFonts w:hint="eastAsia"/>
        <w:lang w:val="en-US" w:eastAsia="zh-CN"/>
      </w:rPr>
      <w:t>南通高等师范学校附属小学厕所节水设施改造采购项目（二次）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1EB3D14"/>
    <w:rsid w:val="12405819"/>
    <w:rsid w:val="1366623E"/>
    <w:rsid w:val="13FC70E6"/>
    <w:rsid w:val="143F00AF"/>
    <w:rsid w:val="148364FA"/>
    <w:rsid w:val="15FF11DD"/>
    <w:rsid w:val="16B741BB"/>
    <w:rsid w:val="172964C1"/>
    <w:rsid w:val="18085FAA"/>
    <w:rsid w:val="18B91FD8"/>
    <w:rsid w:val="19F53ACB"/>
    <w:rsid w:val="1A0345A1"/>
    <w:rsid w:val="1AD5032B"/>
    <w:rsid w:val="1B01765C"/>
    <w:rsid w:val="1B081F7E"/>
    <w:rsid w:val="1B334D3F"/>
    <w:rsid w:val="1B816820"/>
    <w:rsid w:val="1C9C18AD"/>
    <w:rsid w:val="1D0F7824"/>
    <w:rsid w:val="1D932FAF"/>
    <w:rsid w:val="203F46B7"/>
    <w:rsid w:val="21495805"/>
    <w:rsid w:val="21DC404C"/>
    <w:rsid w:val="22DE15F0"/>
    <w:rsid w:val="23A75FF7"/>
    <w:rsid w:val="2650069C"/>
    <w:rsid w:val="28BF386D"/>
    <w:rsid w:val="29E54BA8"/>
    <w:rsid w:val="2B227577"/>
    <w:rsid w:val="2BD15D47"/>
    <w:rsid w:val="2C8D2895"/>
    <w:rsid w:val="2D604645"/>
    <w:rsid w:val="2F3D1A15"/>
    <w:rsid w:val="322B13C4"/>
    <w:rsid w:val="325564F4"/>
    <w:rsid w:val="32885B5B"/>
    <w:rsid w:val="32941625"/>
    <w:rsid w:val="334E42D5"/>
    <w:rsid w:val="3566165A"/>
    <w:rsid w:val="363B3039"/>
    <w:rsid w:val="374C2434"/>
    <w:rsid w:val="37F05A73"/>
    <w:rsid w:val="397B7834"/>
    <w:rsid w:val="397C68A1"/>
    <w:rsid w:val="39A204F6"/>
    <w:rsid w:val="3D261DEC"/>
    <w:rsid w:val="3D7D34A3"/>
    <w:rsid w:val="3DA6550E"/>
    <w:rsid w:val="3DAD18AA"/>
    <w:rsid w:val="403E55C3"/>
    <w:rsid w:val="417E5498"/>
    <w:rsid w:val="41800D8D"/>
    <w:rsid w:val="41BB7A57"/>
    <w:rsid w:val="42350E06"/>
    <w:rsid w:val="42F950A7"/>
    <w:rsid w:val="447B1D0E"/>
    <w:rsid w:val="45C61C92"/>
    <w:rsid w:val="46106D55"/>
    <w:rsid w:val="47AE46D7"/>
    <w:rsid w:val="47C35A5D"/>
    <w:rsid w:val="48620671"/>
    <w:rsid w:val="48D95232"/>
    <w:rsid w:val="4A2F11A3"/>
    <w:rsid w:val="4A4C42A4"/>
    <w:rsid w:val="4B124BE3"/>
    <w:rsid w:val="4C59591B"/>
    <w:rsid w:val="4CF34A43"/>
    <w:rsid w:val="4D33283B"/>
    <w:rsid w:val="4E094596"/>
    <w:rsid w:val="4E5A31CA"/>
    <w:rsid w:val="4EDD5341"/>
    <w:rsid w:val="4F085E88"/>
    <w:rsid w:val="4F152C67"/>
    <w:rsid w:val="4F8A0D03"/>
    <w:rsid w:val="51454113"/>
    <w:rsid w:val="51592933"/>
    <w:rsid w:val="51D71F5E"/>
    <w:rsid w:val="52C942F5"/>
    <w:rsid w:val="52D468DD"/>
    <w:rsid w:val="53430FF2"/>
    <w:rsid w:val="53917EDD"/>
    <w:rsid w:val="53B660D6"/>
    <w:rsid w:val="547D7D04"/>
    <w:rsid w:val="54BA6B11"/>
    <w:rsid w:val="57181A3E"/>
    <w:rsid w:val="581205EB"/>
    <w:rsid w:val="59576BBE"/>
    <w:rsid w:val="59FF74EB"/>
    <w:rsid w:val="5A3900F6"/>
    <w:rsid w:val="5D7C7E6A"/>
    <w:rsid w:val="5D852366"/>
    <w:rsid w:val="5E477B07"/>
    <w:rsid w:val="605C6171"/>
    <w:rsid w:val="609F1484"/>
    <w:rsid w:val="60D91762"/>
    <w:rsid w:val="61982C6F"/>
    <w:rsid w:val="62E1096C"/>
    <w:rsid w:val="63A54E09"/>
    <w:rsid w:val="659F79E0"/>
    <w:rsid w:val="68302B27"/>
    <w:rsid w:val="687C7AB9"/>
    <w:rsid w:val="68BE1859"/>
    <w:rsid w:val="68D070E8"/>
    <w:rsid w:val="68D41851"/>
    <w:rsid w:val="68F16528"/>
    <w:rsid w:val="69AA10F4"/>
    <w:rsid w:val="69C22AEE"/>
    <w:rsid w:val="6A4E5C1C"/>
    <w:rsid w:val="6A765B22"/>
    <w:rsid w:val="6AB73301"/>
    <w:rsid w:val="6ABA2189"/>
    <w:rsid w:val="6D5B678F"/>
    <w:rsid w:val="6DDD2FF9"/>
    <w:rsid w:val="6EEE5BAF"/>
    <w:rsid w:val="6F912508"/>
    <w:rsid w:val="701308D4"/>
    <w:rsid w:val="70166110"/>
    <w:rsid w:val="703F2072"/>
    <w:rsid w:val="70AA7550"/>
    <w:rsid w:val="70BF50A1"/>
    <w:rsid w:val="71F64BA9"/>
    <w:rsid w:val="722E2A61"/>
    <w:rsid w:val="73A8634F"/>
    <w:rsid w:val="74570C0A"/>
    <w:rsid w:val="74637A89"/>
    <w:rsid w:val="7471559C"/>
    <w:rsid w:val="75D71F9F"/>
    <w:rsid w:val="76B66FE0"/>
    <w:rsid w:val="76CC07B5"/>
    <w:rsid w:val="77F753B8"/>
    <w:rsid w:val="78B24499"/>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paragraph" w:styleId="3">
    <w:name w:val="heading 2"/>
    <w:basedOn w:val="1"/>
    <w:next w:val="1"/>
    <w:qFormat/>
    <w:uiPriority w:val="99"/>
    <w:pPr>
      <w:keepNext/>
      <w:keepLines/>
      <w:spacing w:line="408"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楷体_GB2312" w:hAnsi="Arial" w:eastAsia="楷体_GB2312"/>
      <w:kern w:val="0"/>
      <w:sz w:val="28"/>
      <w:szCs w:val="20"/>
    </w:rPr>
  </w:style>
  <w:style w:type="paragraph" w:styleId="4">
    <w:name w:val="Normal Indent"/>
    <w:basedOn w:val="1"/>
    <w:semiHidden/>
    <w:unhideWhenUsed/>
    <w:qFormat/>
    <w:uiPriority w:val="99"/>
    <w:pPr>
      <w:ind w:firstLine="420" w:firstLineChars="200"/>
    </w:pPr>
  </w:style>
  <w:style w:type="paragraph" w:styleId="5">
    <w:name w:val="Body Text Indent"/>
    <w:basedOn w:val="1"/>
    <w:link w:val="14"/>
    <w:qFormat/>
    <w:uiPriority w:val="0"/>
    <w:pPr>
      <w:spacing w:after="120"/>
      <w:ind w:left="420" w:leftChars="200"/>
    </w:pPr>
  </w:style>
  <w:style w:type="paragraph" w:styleId="6">
    <w:name w:val="Plain Text"/>
    <w:basedOn w:val="1"/>
    <w:link w:val="24"/>
    <w:qFormat/>
    <w:uiPriority w:val="99"/>
    <w:rPr>
      <w:rFonts w:ascii="宋体" w:hAnsi="Courier New" w:eastAsia="宋体" w:cs="Courier New"/>
      <w:szCs w:val="21"/>
    </w:rPr>
  </w:style>
  <w:style w:type="paragraph" w:styleId="7">
    <w:name w:val="Date"/>
    <w:basedOn w:val="1"/>
    <w:next w:val="1"/>
    <w:link w:val="16"/>
    <w:unhideWhenUsed/>
    <w:qFormat/>
    <w:uiPriority w:val="0"/>
    <w:rPr>
      <w:rFonts w:ascii="Times New Roman" w:hAnsi="Times New Roman" w:eastAsia="宋体"/>
      <w:kern w:val="0"/>
      <w:sz w:val="24"/>
      <w:szCs w:val="20"/>
    </w:rPr>
  </w:style>
  <w:style w:type="paragraph" w:styleId="8">
    <w:name w:val="footer"/>
    <w:basedOn w:val="1"/>
    <w:link w:val="17"/>
    <w:unhideWhenUsed/>
    <w:qFormat/>
    <w:uiPriority w:val="0"/>
    <w:pPr>
      <w:tabs>
        <w:tab w:val="center" w:pos="4153"/>
        <w:tab w:val="right" w:pos="8306"/>
      </w:tabs>
      <w:snapToGrid w:val="0"/>
      <w:jc w:val="left"/>
    </w:pPr>
    <w:rPr>
      <w:kern w:val="0"/>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Hyperlink"/>
    <w:unhideWhenUsed/>
    <w:qFormat/>
    <w:uiPriority w:val="99"/>
    <w:rPr>
      <w:color w:val="000000"/>
      <w:u w:val="none"/>
    </w:rPr>
  </w:style>
  <w:style w:type="character" w:customStyle="1" w:styleId="14">
    <w:name w:val="正文文本缩进 Char"/>
    <w:basedOn w:val="12"/>
    <w:link w:val="5"/>
    <w:qFormat/>
    <w:uiPriority w:val="0"/>
    <w:rPr>
      <w:rFonts w:ascii="仿宋_GB2312" w:hAnsi="Calibri" w:eastAsia="仿宋_GB2312" w:cs="Times New Roman"/>
    </w:rPr>
  </w:style>
  <w:style w:type="character" w:customStyle="1" w:styleId="15">
    <w:name w:val="正文文本 Char"/>
    <w:basedOn w:val="12"/>
    <w:link w:val="2"/>
    <w:qFormat/>
    <w:uiPriority w:val="0"/>
    <w:rPr>
      <w:rFonts w:ascii="楷体_GB2312" w:hAnsi="Arial" w:eastAsia="楷体_GB2312" w:cs="Times New Roman"/>
      <w:kern w:val="0"/>
      <w:sz w:val="28"/>
      <w:szCs w:val="20"/>
    </w:rPr>
  </w:style>
  <w:style w:type="character" w:customStyle="1" w:styleId="16">
    <w:name w:val="日期 Char"/>
    <w:basedOn w:val="12"/>
    <w:link w:val="7"/>
    <w:qFormat/>
    <w:uiPriority w:val="0"/>
    <w:rPr>
      <w:rFonts w:ascii="Times New Roman" w:hAnsi="Times New Roman" w:eastAsia="宋体" w:cs="Times New Roman"/>
      <w:kern w:val="0"/>
      <w:sz w:val="24"/>
      <w:szCs w:val="20"/>
    </w:rPr>
  </w:style>
  <w:style w:type="character" w:customStyle="1" w:styleId="17">
    <w:name w:val="页脚 Char"/>
    <w:basedOn w:val="12"/>
    <w:link w:val="8"/>
    <w:qFormat/>
    <w:uiPriority w:val="0"/>
    <w:rPr>
      <w:rFonts w:ascii="仿宋_GB2312" w:hAnsi="Calibri" w:eastAsia="仿宋_GB2312" w:cs="Times New Roman"/>
      <w:kern w:val="0"/>
      <w:sz w:val="18"/>
      <w:szCs w:val="18"/>
    </w:rPr>
  </w:style>
  <w:style w:type="character" w:customStyle="1" w:styleId="18">
    <w:name w:val="页眉 Char"/>
    <w:basedOn w:val="12"/>
    <w:link w:val="9"/>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4"/>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6"/>
    <w:qFormat/>
    <w:uiPriority w:val="99"/>
    <w:rPr>
      <w:rFonts w:ascii="宋体" w:hAnsi="Courier New" w:eastAsia="宋体" w:cs="Courier New"/>
      <w:szCs w:val="21"/>
    </w:rPr>
  </w:style>
  <w:style w:type="character" w:customStyle="1" w:styleId="25">
    <w:name w:val="15"/>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3</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2022-08-03T03:13:03Z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