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olor w:val="auto"/>
        </w:rPr>
      </w:pPr>
    </w:p>
    <w:p>
      <w:pPr>
        <w:pStyle w:val="2"/>
        <w:ind w:left="0" w:leftChars="0"/>
        <w:rPr>
          <w:rFonts w:ascii="宋体" w:hAnsi="宋体" w:eastAsia="宋体"/>
          <w:color w:val="auto"/>
        </w:rPr>
      </w:pPr>
    </w:p>
    <w:p>
      <w:pPr>
        <w:widowControl/>
        <w:jc w:val="left"/>
        <w:rPr>
          <w:rFonts w:ascii="宋体" w:hAnsi="宋体" w:eastAsia="宋体"/>
          <w:color w:val="auto"/>
        </w:rPr>
      </w:pPr>
    </w:p>
    <w:p>
      <w:pPr>
        <w:pStyle w:val="18"/>
        <w:ind w:firstLine="0"/>
        <w:jc w:val="center"/>
        <w:rPr>
          <w:rFonts w:ascii="宋体" w:hAnsi="宋体"/>
          <w:b/>
          <w:bCs/>
          <w:color w:val="auto"/>
          <w:sz w:val="52"/>
          <w:szCs w:val="52"/>
        </w:rPr>
      </w:pPr>
      <w:r>
        <w:rPr>
          <w:rFonts w:hint="eastAsia" w:ascii="宋体" w:hAnsi="宋体"/>
          <w:b/>
          <w:bCs/>
          <w:color w:val="auto"/>
          <w:sz w:val="52"/>
          <w:szCs w:val="52"/>
        </w:rPr>
        <w:t>南通师范高等专科学校实验小学</w:t>
      </w:r>
    </w:p>
    <w:p>
      <w:pPr>
        <w:pStyle w:val="18"/>
        <w:ind w:firstLine="0"/>
        <w:jc w:val="center"/>
        <w:rPr>
          <w:rFonts w:ascii="宋体" w:hAnsi="宋体"/>
          <w:b/>
          <w:bCs/>
          <w:color w:val="auto"/>
          <w:sz w:val="52"/>
          <w:szCs w:val="52"/>
        </w:rPr>
      </w:pPr>
      <w:r>
        <w:rPr>
          <w:rFonts w:hint="eastAsia" w:ascii="宋体" w:hAnsi="宋体"/>
          <w:b/>
          <w:bCs/>
          <w:color w:val="auto"/>
          <w:sz w:val="52"/>
          <w:szCs w:val="52"/>
        </w:rPr>
        <w:t>体育器材采购项目</w:t>
      </w:r>
    </w:p>
    <w:p>
      <w:pPr>
        <w:pStyle w:val="18"/>
        <w:ind w:firstLine="0"/>
        <w:jc w:val="center"/>
        <w:rPr>
          <w:rFonts w:ascii="宋体" w:hAnsi="宋体"/>
          <w:b/>
          <w:bCs/>
          <w:color w:val="auto"/>
          <w:sz w:val="52"/>
          <w:szCs w:val="52"/>
        </w:rPr>
      </w:pPr>
    </w:p>
    <w:p>
      <w:pPr>
        <w:pStyle w:val="18"/>
        <w:ind w:firstLine="0"/>
        <w:jc w:val="center"/>
        <w:rPr>
          <w:rFonts w:ascii="宋体" w:hAnsi="宋体"/>
          <w:b/>
          <w:bCs/>
          <w:color w:val="auto"/>
          <w:sz w:val="52"/>
          <w:szCs w:val="52"/>
        </w:rPr>
      </w:pPr>
    </w:p>
    <w:p>
      <w:pPr>
        <w:pStyle w:val="18"/>
        <w:ind w:firstLine="0"/>
        <w:jc w:val="center"/>
        <w:rPr>
          <w:rFonts w:ascii="宋体" w:hAnsi="宋体"/>
          <w:b/>
          <w:bCs/>
          <w:color w:val="auto"/>
          <w:sz w:val="52"/>
          <w:szCs w:val="52"/>
        </w:rPr>
      </w:pPr>
      <w:r>
        <w:rPr>
          <w:rFonts w:hint="eastAsia" w:ascii="宋体" w:hAnsi="宋体"/>
          <w:b/>
          <w:bCs/>
          <w:color w:val="auto"/>
          <w:sz w:val="52"/>
          <w:szCs w:val="52"/>
        </w:rPr>
        <w:t>询价采购文件</w:t>
      </w:r>
    </w:p>
    <w:p>
      <w:pPr>
        <w:pStyle w:val="18"/>
        <w:ind w:firstLine="0"/>
        <w:jc w:val="center"/>
        <w:rPr>
          <w:rFonts w:ascii="宋体" w:hAnsi="宋体"/>
          <w:b/>
          <w:bCs/>
          <w:color w:val="auto"/>
          <w:sz w:val="84"/>
        </w:rPr>
      </w:pPr>
    </w:p>
    <w:p>
      <w:pPr>
        <w:pStyle w:val="18"/>
        <w:ind w:right="-907" w:rightChars="-432" w:firstLine="1372" w:firstLineChars="427"/>
        <w:rPr>
          <w:rFonts w:ascii="宋体" w:hAnsi="宋体"/>
          <w:b/>
          <w:bCs/>
          <w:color w:val="auto"/>
          <w:sz w:val="32"/>
        </w:rPr>
      </w:pPr>
    </w:p>
    <w:p>
      <w:pPr>
        <w:pStyle w:val="18"/>
        <w:ind w:firstLine="1372" w:firstLineChars="427"/>
        <w:rPr>
          <w:rFonts w:ascii="宋体" w:hAnsi="宋体"/>
          <w:b/>
          <w:bCs/>
          <w:color w:val="auto"/>
          <w:sz w:val="32"/>
        </w:rPr>
      </w:pPr>
    </w:p>
    <w:p>
      <w:pPr>
        <w:pStyle w:val="18"/>
        <w:ind w:firstLine="1372" w:firstLineChars="427"/>
        <w:rPr>
          <w:rFonts w:ascii="宋体" w:hAnsi="宋体"/>
          <w:b/>
          <w:bCs/>
          <w:color w:val="auto"/>
          <w:sz w:val="32"/>
        </w:rPr>
      </w:pPr>
    </w:p>
    <w:p>
      <w:pPr>
        <w:pStyle w:val="18"/>
        <w:rPr>
          <w:rFonts w:ascii="宋体" w:hAnsi="宋体"/>
          <w:b/>
          <w:bCs/>
          <w:color w:val="auto"/>
          <w:spacing w:val="-12"/>
          <w:sz w:val="32"/>
          <w:u w:val="single"/>
        </w:rPr>
      </w:pPr>
      <w:r>
        <w:rPr>
          <w:rFonts w:hint="eastAsia" w:ascii="宋体" w:hAnsi="宋体"/>
          <w:b/>
          <w:bCs/>
          <w:color w:val="auto"/>
          <w:sz w:val="32"/>
        </w:rPr>
        <w:t>采  购 人：</w:t>
      </w:r>
      <w:r>
        <w:rPr>
          <w:rFonts w:hint="eastAsia" w:ascii="宋体" w:hAnsi="宋体"/>
          <w:b/>
          <w:bCs/>
          <w:color w:val="auto"/>
          <w:sz w:val="32"/>
          <w:u w:val="single"/>
        </w:rPr>
        <w:t>南通师范高等专科学校实验小学</w:t>
      </w:r>
    </w:p>
    <w:p>
      <w:pPr>
        <w:pStyle w:val="6"/>
        <w:spacing w:line="360" w:lineRule="auto"/>
        <w:ind w:firstLine="560"/>
        <w:jc w:val="center"/>
        <w:rPr>
          <w:rFonts w:ascii="宋体" w:hAnsi="宋体"/>
          <w:b/>
          <w:color w:val="auto"/>
          <w:sz w:val="28"/>
          <w:szCs w:val="24"/>
        </w:rPr>
      </w:pPr>
    </w:p>
    <w:p>
      <w:pPr>
        <w:pStyle w:val="6"/>
        <w:spacing w:line="360" w:lineRule="auto"/>
        <w:ind w:firstLine="1738" w:firstLineChars="541"/>
        <w:rPr>
          <w:rFonts w:ascii="宋体" w:hAnsi="宋体"/>
          <w:b/>
          <w:bCs/>
          <w:color w:val="auto"/>
          <w:sz w:val="32"/>
          <w:szCs w:val="24"/>
        </w:rPr>
      </w:pPr>
      <w:r>
        <w:rPr>
          <w:rFonts w:hint="eastAsia" w:ascii="宋体" w:hAnsi="宋体"/>
          <w:b/>
          <w:bCs/>
          <w:color w:val="auto"/>
          <w:sz w:val="32"/>
          <w:szCs w:val="24"/>
        </w:rPr>
        <w:t>日    期：202</w:t>
      </w:r>
      <w:r>
        <w:rPr>
          <w:rFonts w:ascii="宋体" w:hAnsi="宋体"/>
          <w:b/>
          <w:bCs/>
          <w:color w:val="auto"/>
          <w:sz w:val="32"/>
          <w:szCs w:val="24"/>
        </w:rPr>
        <w:t>1</w:t>
      </w:r>
      <w:r>
        <w:rPr>
          <w:rFonts w:hint="eastAsia" w:ascii="宋体" w:hAnsi="宋体"/>
          <w:b/>
          <w:bCs/>
          <w:color w:val="auto"/>
          <w:sz w:val="32"/>
          <w:szCs w:val="24"/>
        </w:rPr>
        <w:t>年8月1</w:t>
      </w:r>
      <w:r>
        <w:rPr>
          <w:rFonts w:ascii="宋体" w:hAnsi="宋体"/>
          <w:b/>
          <w:bCs/>
          <w:color w:val="auto"/>
          <w:sz w:val="32"/>
          <w:szCs w:val="24"/>
        </w:rPr>
        <w:t>6</w:t>
      </w:r>
      <w:r>
        <w:rPr>
          <w:rFonts w:hint="eastAsia" w:ascii="宋体" w:hAnsi="宋体"/>
          <w:b/>
          <w:bCs/>
          <w:color w:val="auto"/>
          <w:sz w:val="32"/>
          <w:szCs w:val="24"/>
        </w:rPr>
        <w:t>日</w:t>
      </w:r>
    </w:p>
    <w:p>
      <w:pPr>
        <w:jc w:val="center"/>
        <w:rPr>
          <w:rFonts w:ascii="宋体" w:hAnsi="宋体" w:eastAsia="宋体" w:cs="宋体"/>
          <w:b/>
          <w:color w:val="auto"/>
          <w:kern w:val="0"/>
          <w:sz w:val="32"/>
          <w:szCs w:val="32"/>
        </w:rPr>
      </w:pPr>
      <w:r>
        <w:rPr>
          <w:rFonts w:ascii="宋体" w:hAnsi="宋体" w:eastAsia="宋体"/>
          <w:color w:val="auto"/>
        </w:rPr>
        <w:br w:type="page"/>
      </w:r>
      <w:bookmarkStart w:id="0" w:name="OLE_LINK1"/>
      <w:r>
        <w:rPr>
          <w:rFonts w:hint="eastAsia" w:ascii="宋体" w:hAnsi="宋体" w:eastAsia="宋体" w:cs="宋体"/>
          <w:b/>
          <w:color w:val="auto"/>
          <w:kern w:val="0"/>
          <w:sz w:val="32"/>
          <w:szCs w:val="32"/>
        </w:rPr>
        <w:t>南通师范高等专科学校实验小学体育器材</w:t>
      </w:r>
      <w:r>
        <w:rPr>
          <w:rFonts w:hint="eastAsia" w:ascii="宋体" w:hAnsi="宋体" w:eastAsia="宋体" w:cs="宋体"/>
          <w:b/>
          <w:color w:val="auto"/>
          <w:kern w:val="0"/>
          <w:sz w:val="32"/>
          <w:szCs w:val="32"/>
        </w:rPr>
        <w:t>采购项目</w:t>
      </w:r>
    </w:p>
    <w:p>
      <w:pPr>
        <w:widowControl/>
        <w:jc w:val="center"/>
        <w:rPr>
          <w:rFonts w:ascii="宋体" w:hAnsi="宋体" w:eastAsia="宋体" w:cs="宋体"/>
          <w:b/>
          <w:color w:val="auto"/>
          <w:kern w:val="0"/>
          <w:sz w:val="32"/>
          <w:szCs w:val="32"/>
        </w:rPr>
      </w:pPr>
      <w:r>
        <w:rPr>
          <w:rFonts w:hint="eastAsia" w:ascii="宋体" w:hAnsi="宋体" w:eastAsia="宋体" w:cs="宋体"/>
          <w:b/>
          <w:color w:val="auto"/>
          <w:kern w:val="0"/>
          <w:sz w:val="32"/>
          <w:szCs w:val="32"/>
        </w:rPr>
        <w:t>询价采购文件</w:t>
      </w:r>
      <w:bookmarkStart w:id="2" w:name="_GoBack"/>
      <w:bookmarkEnd w:id="2"/>
    </w:p>
    <w:p>
      <w:pPr>
        <w:pBdr>
          <w:top w:val="single" w:color="auto" w:sz="4" w:space="1"/>
          <w:left w:val="single" w:color="auto" w:sz="4" w:space="4"/>
          <w:bottom w:val="single" w:color="auto" w:sz="4" w:space="1"/>
          <w:right w:val="single" w:color="auto" w:sz="4" w:space="4"/>
        </w:pBdr>
        <w:rPr>
          <w:rFonts w:ascii="宋体" w:hAnsi="宋体" w:eastAsia="宋体"/>
          <w:color w:val="auto"/>
          <w:sz w:val="28"/>
          <w:szCs w:val="28"/>
        </w:rPr>
      </w:pPr>
      <w:r>
        <w:rPr>
          <w:rFonts w:hint="eastAsia" w:ascii="宋体" w:hAnsi="宋体" w:eastAsia="宋体"/>
          <w:color w:val="auto"/>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color w:val="auto"/>
          <w:sz w:val="24"/>
          <w:szCs w:val="24"/>
        </w:rPr>
      </w:pPr>
      <w:r>
        <w:rPr>
          <w:rFonts w:hint="eastAsia" w:ascii="宋体" w:hAnsi="宋体" w:eastAsia="宋体"/>
          <w:b/>
          <w:bCs/>
          <w:color w:val="auto"/>
          <w:sz w:val="24"/>
          <w:szCs w:val="24"/>
          <w:u w:val="single"/>
        </w:rPr>
        <w:t>南通师范高等专科学校实验小学体育器材采购项目</w:t>
      </w:r>
      <w:r>
        <w:rPr>
          <w:rFonts w:hint="eastAsia" w:ascii="宋体" w:hAnsi="宋体" w:eastAsia="宋体"/>
          <w:color w:val="auto"/>
          <w:sz w:val="24"/>
          <w:szCs w:val="24"/>
        </w:rPr>
        <w:t>潜在供应商应在供应商登陆南通开发区教育网（</w:t>
      </w:r>
      <w:r>
        <w:rPr>
          <w:color w:val="auto"/>
        </w:rPr>
        <w:fldChar w:fldCharType="begin"/>
      </w:r>
      <w:r>
        <w:rPr>
          <w:color w:val="auto"/>
        </w:rPr>
        <w:instrText xml:space="preserve"> HYPERLINK "http://www.ntkfqjy.com/），下载询价文件，并于2021年8月" </w:instrText>
      </w:r>
      <w:r>
        <w:rPr>
          <w:color w:val="auto"/>
        </w:rPr>
        <w:fldChar w:fldCharType="separate"/>
      </w:r>
      <w:r>
        <w:rPr>
          <w:rStyle w:val="12"/>
          <w:rFonts w:hint="eastAsia" w:ascii="宋体" w:hAnsi="宋体" w:eastAsia="宋体"/>
          <w:color w:val="auto"/>
          <w:sz w:val="24"/>
          <w:szCs w:val="24"/>
        </w:rPr>
        <w:t>http://www.ntkfqjy.com/），下载询价文件，并于202</w:t>
      </w:r>
      <w:r>
        <w:rPr>
          <w:rStyle w:val="12"/>
          <w:rFonts w:ascii="宋体" w:hAnsi="宋体" w:eastAsia="宋体"/>
          <w:color w:val="auto"/>
          <w:sz w:val="24"/>
          <w:szCs w:val="24"/>
        </w:rPr>
        <w:t>1</w:t>
      </w:r>
      <w:r>
        <w:rPr>
          <w:rStyle w:val="12"/>
          <w:rFonts w:hint="eastAsia" w:ascii="宋体" w:hAnsi="宋体" w:eastAsia="宋体"/>
          <w:bCs/>
          <w:color w:val="auto"/>
          <w:sz w:val="24"/>
          <w:szCs w:val="24"/>
        </w:rPr>
        <w:t>年</w:t>
      </w:r>
      <w:r>
        <w:rPr>
          <w:rStyle w:val="12"/>
          <w:rFonts w:ascii="宋体" w:hAnsi="宋体" w:eastAsia="宋体"/>
          <w:bCs/>
          <w:color w:val="auto"/>
          <w:sz w:val="24"/>
          <w:szCs w:val="24"/>
        </w:rPr>
        <w:t>8</w:t>
      </w:r>
      <w:r>
        <w:rPr>
          <w:rStyle w:val="12"/>
          <w:rFonts w:hint="eastAsia" w:ascii="宋体" w:hAnsi="宋体" w:eastAsia="宋体"/>
          <w:bCs/>
          <w:color w:val="auto"/>
          <w:sz w:val="24"/>
          <w:szCs w:val="24"/>
        </w:rPr>
        <w:t>月</w:t>
      </w:r>
      <w:r>
        <w:rPr>
          <w:rStyle w:val="12"/>
          <w:rFonts w:hint="eastAsia" w:ascii="宋体" w:hAnsi="宋体" w:eastAsia="宋体"/>
          <w:bCs/>
          <w:color w:val="auto"/>
          <w:sz w:val="24"/>
          <w:szCs w:val="24"/>
        </w:rPr>
        <w:fldChar w:fldCharType="end"/>
      </w:r>
      <w:r>
        <w:rPr>
          <w:rFonts w:ascii="宋体" w:hAnsi="宋体" w:eastAsia="宋体"/>
          <w:bCs/>
          <w:color w:val="auto"/>
          <w:sz w:val="24"/>
          <w:szCs w:val="24"/>
          <w:u w:val="single"/>
        </w:rPr>
        <w:t>20</w:t>
      </w:r>
      <w:r>
        <w:rPr>
          <w:rFonts w:hint="eastAsia" w:ascii="宋体" w:hAnsi="宋体" w:eastAsia="宋体"/>
          <w:bCs/>
          <w:color w:val="auto"/>
          <w:sz w:val="24"/>
          <w:szCs w:val="24"/>
          <w:u w:val="single"/>
        </w:rPr>
        <w:t>日14点0</w:t>
      </w:r>
      <w:r>
        <w:rPr>
          <w:rFonts w:ascii="宋体" w:hAnsi="宋体" w:eastAsia="宋体"/>
          <w:bCs/>
          <w:color w:val="auto"/>
          <w:sz w:val="24"/>
          <w:szCs w:val="24"/>
          <w:u w:val="single"/>
        </w:rPr>
        <w:t>0</w:t>
      </w:r>
      <w:r>
        <w:rPr>
          <w:rFonts w:hint="eastAsia" w:ascii="宋体" w:hAnsi="宋体" w:eastAsia="宋体"/>
          <w:bCs/>
          <w:color w:val="auto"/>
          <w:sz w:val="24"/>
          <w:szCs w:val="24"/>
          <w:u w:val="single"/>
        </w:rPr>
        <w:t>分</w:t>
      </w:r>
      <w:r>
        <w:rPr>
          <w:rFonts w:hint="eastAsia" w:ascii="宋体" w:hAnsi="宋体" w:eastAsia="宋体"/>
          <w:bCs/>
          <w:color w:val="auto"/>
          <w:sz w:val="24"/>
          <w:szCs w:val="24"/>
        </w:rPr>
        <w:t>（北京时间）前提交响应</w:t>
      </w:r>
      <w:r>
        <w:rPr>
          <w:rFonts w:ascii="宋体" w:hAnsi="宋体" w:eastAsia="宋体"/>
          <w:bCs/>
          <w:color w:val="auto"/>
          <w:sz w:val="24"/>
          <w:szCs w:val="24"/>
        </w:rPr>
        <w:t>文件</w:t>
      </w:r>
      <w:r>
        <w:rPr>
          <w:rFonts w:hint="eastAsia" w:ascii="宋体" w:hAnsi="宋体" w:eastAsia="宋体"/>
          <w:color w:val="auto"/>
          <w:sz w:val="24"/>
          <w:szCs w:val="24"/>
        </w:rPr>
        <w:t>。</w:t>
      </w:r>
    </w:p>
    <w:p>
      <w:pPr>
        <w:pStyle w:val="4"/>
        <w:spacing w:line="440" w:lineRule="exact"/>
        <w:ind w:firstLine="480" w:firstLineChars="200"/>
        <w:rPr>
          <w:rFonts w:ascii="宋体" w:hAnsi="宋体" w:eastAsia="宋体" w:cs="仿宋"/>
          <w:color w:val="auto"/>
          <w:sz w:val="24"/>
          <w:szCs w:val="24"/>
        </w:rPr>
      </w:pPr>
      <w:r>
        <w:rPr>
          <w:rFonts w:hint="eastAsia" w:ascii="宋体" w:hAnsi="宋体" w:eastAsia="宋体"/>
          <w:color w:val="auto"/>
          <w:sz w:val="24"/>
          <w:szCs w:val="24"/>
        </w:rPr>
        <w:t>受</w:t>
      </w:r>
      <w:r>
        <w:rPr>
          <w:rFonts w:hint="eastAsia" w:ascii="宋体" w:hAnsi="宋体" w:eastAsia="宋体" w:cs="仿宋"/>
          <w:b/>
          <w:bCs/>
          <w:color w:val="auto"/>
          <w:sz w:val="24"/>
          <w:szCs w:val="24"/>
          <w:u w:val="single"/>
        </w:rPr>
        <w:t>南通师范高等专科学校实验小学</w:t>
      </w:r>
      <w:r>
        <w:rPr>
          <w:rFonts w:hint="eastAsia" w:ascii="宋体" w:hAnsi="宋体" w:eastAsia="宋体"/>
          <w:color w:val="auto"/>
          <w:sz w:val="24"/>
          <w:szCs w:val="24"/>
        </w:rPr>
        <w:t>的委托，决定就</w:t>
      </w:r>
      <w:r>
        <w:rPr>
          <w:rFonts w:hint="eastAsia" w:ascii="宋体" w:hAnsi="宋体" w:eastAsia="宋体"/>
          <w:b/>
          <w:bCs/>
          <w:color w:val="auto"/>
          <w:sz w:val="24"/>
          <w:szCs w:val="24"/>
          <w:u w:val="single"/>
        </w:rPr>
        <w:t>南通师范高等专科学校实验小学体育器材采购项目</w:t>
      </w:r>
      <w:r>
        <w:rPr>
          <w:rFonts w:hint="eastAsia" w:ascii="宋体" w:hAnsi="宋体" w:eastAsia="宋体" w:cs="仿宋"/>
          <w:color w:val="auto"/>
          <w:sz w:val="24"/>
          <w:szCs w:val="24"/>
        </w:rPr>
        <w:t>实施询价采购，欢迎符合条件的供应商参加。</w:t>
      </w:r>
    </w:p>
    <w:p>
      <w:pPr>
        <w:pStyle w:val="4"/>
        <w:spacing w:line="440" w:lineRule="exact"/>
        <w:rPr>
          <w:rFonts w:ascii="宋体" w:hAnsi="宋体" w:eastAsia="宋体"/>
          <w:b/>
          <w:bCs/>
          <w:color w:val="auto"/>
          <w:sz w:val="24"/>
          <w:szCs w:val="24"/>
        </w:rPr>
      </w:pPr>
      <w:r>
        <w:rPr>
          <w:rFonts w:hint="eastAsia" w:ascii="宋体" w:hAnsi="宋体" w:eastAsia="宋体"/>
          <w:b/>
          <w:color w:val="auto"/>
          <w:sz w:val="24"/>
          <w:szCs w:val="24"/>
        </w:rPr>
        <w:t>一、</w:t>
      </w:r>
      <w:r>
        <w:rPr>
          <w:rFonts w:hint="eastAsia" w:ascii="宋体" w:hAnsi="宋体" w:eastAsia="宋体"/>
          <w:b/>
          <w:bCs/>
          <w:color w:val="auto"/>
          <w:sz w:val="24"/>
          <w:szCs w:val="24"/>
        </w:rPr>
        <w:t>采购项目基本情况：</w:t>
      </w:r>
    </w:p>
    <w:p>
      <w:pPr>
        <w:spacing w:line="440" w:lineRule="exact"/>
        <w:ind w:firstLine="480" w:firstLineChars="200"/>
        <w:rPr>
          <w:rFonts w:ascii="宋体" w:hAnsi="宋体" w:eastAsia="宋体"/>
          <w:b/>
          <w:bCs/>
          <w:color w:val="auto"/>
          <w:sz w:val="24"/>
          <w:szCs w:val="24"/>
          <w:u w:val="single"/>
        </w:rPr>
      </w:pPr>
      <w:r>
        <w:rPr>
          <w:rFonts w:hint="eastAsia" w:ascii="宋体" w:hAnsi="宋体" w:eastAsia="宋体"/>
          <w:color w:val="auto"/>
          <w:sz w:val="24"/>
          <w:szCs w:val="24"/>
        </w:rPr>
        <w:t>1、项目名称：</w:t>
      </w:r>
      <w:r>
        <w:rPr>
          <w:rFonts w:hint="eastAsia" w:ascii="宋体" w:hAnsi="宋体" w:eastAsia="宋体"/>
          <w:b/>
          <w:bCs/>
          <w:color w:val="auto"/>
          <w:sz w:val="24"/>
          <w:szCs w:val="24"/>
          <w:u w:val="single"/>
        </w:rPr>
        <w:t>南通师范高等专科学校实验小学体育器材采购项目</w:t>
      </w:r>
    </w:p>
    <w:p>
      <w:pPr>
        <w:widowControl/>
        <w:snapToGrid w:val="0"/>
        <w:spacing w:line="440" w:lineRule="exact"/>
        <w:ind w:firstLine="480" w:firstLineChars="200"/>
        <w:jc w:val="left"/>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、采购方式：询价</w:t>
      </w:r>
    </w:p>
    <w:p>
      <w:pPr>
        <w:widowControl/>
        <w:snapToGrid w:val="0"/>
        <w:spacing w:line="440" w:lineRule="exact"/>
        <w:ind w:firstLine="480" w:firstLineChars="200"/>
        <w:jc w:val="left"/>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、预算金额：本项目采购预算为人民币</w:t>
      </w:r>
      <w:r>
        <w:rPr>
          <w:rFonts w:ascii="宋体" w:hAnsi="宋体" w:eastAsia="宋体"/>
          <w:color w:val="auto"/>
          <w:sz w:val="24"/>
          <w:szCs w:val="24"/>
          <w:u w:val="single"/>
        </w:rPr>
        <w:t>22</w:t>
      </w:r>
      <w:r>
        <w:rPr>
          <w:rFonts w:hint="eastAsia" w:ascii="宋体" w:hAnsi="宋体" w:eastAsia="宋体"/>
          <w:color w:val="auto"/>
          <w:sz w:val="24"/>
          <w:szCs w:val="24"/>
        </w:rPr>
        <w:t>万元</w:t>
      </w:r>
    </w:p>
    <w:p>
      <w:pPr>
        <w:widowControl/>
        <w:snapToGrid w:val="0"/>
        <w:spacing w:line="440" w:lineRule="exact"/>
        <w:ind w:firstLine="480" w:firstLineChars="200"/>
        <w:jc w:val="left"/>
        <w:rPr>
          <w:rFonts w:ascii="宋体" w:hAnsi="宋体" w:eastAsia="宋体" w:cs="Arial"/>
          <w:bCs/>
          <w:color w:val="auto"/>
          <w:kern w:val="0"/>
          <w:sz w:val="24"/>
        </w:rPr>
      </w:pPr>
      <w:r>
        <w:rPr>
          <w:rFonts w:ascii="宋体" w:hAnsi="宋体" w:eastAsia="宋体"/>
          <w:color w:val="auto"/>
          <w:sz w:val="24"/>
          <w:szCs w:val="24"/>
        </w:rPr>
        <w:t>4</w:t>
      </w:r>
      <w:r>
        <w:rPr>
          <w:rFonts w:hint="eastAsia" w:ascii="宋体" w:hAnsi="宋体" w:eastAsia="宋体"/>
          <w:color w:val="auto"/>
          <w:sz w:val="24"/>
          <w:szCs w:val="24"/>
        </w:rPr>
        <w:t>、最高限价：本项目最高限价为人民币</w:t>
      </w:r>
      <w:r>
        <w:rPr>
          <w:rFonts w:ascii="宋体" w:hAnsi="宋体" w:eastAsia="宋体"/>
          <w:color w:val="auto"/>
          <w:sz w:val="24"/>
          <w:szCs w:val="24"/>
          <w:u w:val="single"/>
        </w:rPr>
        <w:t>22</w:t>
      </w:r>
      <w:r>
        <w:rPr>
          <w:rFonts w:hint="eastAsia" w:ascii="宋体" w:hAnsi="宋体" w:eastAsia="宋体"/>
          <w:color w:val="auto"/>
          <w:sz w:val="24"/>
          <w:szCs w:val="24"/>
        </w:rPr>
        <w:t>万元</w:t>
      </w:r>
      <w:r>
        <w:rPr>
          <w:rFonts w:hint="eastAsia" w:ascii="宋体" w:hAnsi="宋体" w:eastAsia="宋体" w:cs="Arial"/>
          <w:color w:val="auto"/>
          <w:kern w:val="0"/>
          <w:sz w:val="24"/>
        </w:rPr>
        <w:t>，</w:t>
      </w:r>
      <w:r>
        <w:rPr>
          <w:rFonts w:hint="eastAsia" w:ascii="宋体" w:hAnsi="宋体" w:eastAsia="宋体"/>
          <w:b/>
          <w:color w:val="auto"/>
          <w:sz w:val="24"/>
          <w:szCs w:val="24"/>
        </w:rPr>
        <w:t>报价总价超过最高限价的为无效投标</w:t>
      </w:r>
      <w:r>
        <w:rPr>
          <w:rFonts w:hint="eastAsia" w:ascii="宋体" w:hAnsi="宋体" w:eastAsia="宋体"/>
          <w:color w:val="auto"/>
          <w:sz w:val="24"/>
          <w:szCs w:val="24"/>
        </w:rPr>
        <w:t>。</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、采购需求：南通师范高等专科学校实验小学体育器材设备采购、安装、调试及后续服务，详见询价文件附件。</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6</w:t>
      </w:r>
      <w:r>
        <w:rPr>
          <w:rFonts w:hint="eastAsia" w:ascii="宋体" w:hAnsi="宋体" w:eastAsia="宋体"/>
          <w:color w:val="auto"/>
          <w:sz w:val="24"/>
          <w:szCs w:val="24"/>
        </w:rPr>
        <w:t>、</w:t>
      </w:r>
      <w:r>
        <w:rPr>
          <w:rFonts w:hint="eastAsia" w:ascii="宋体" w:hAnsi="宋体" w:eastAsia="宋体"/>
          <w:b/>
          <w:bCs/>
          <w:color w:val="auto"/>
        </w:rPr>
        <w:t>交货期：</w:t>
      </w:r>
      <w:r>
        <w:rPr>
          <w:rFonts w:ascii="宋体" w:hAnsi="宋体" w:eastAsia="宋体"/>
          <w:color w:val="auto"/>
        </w:rPr>
        <w:t xml:space="preserve"> </w:t>
      </w:r>
      <w:r>
        <w:rPr>
          <w:rFonts w:hint="eastAsia" w:ascii="宋体" w:hAnsi="宋体" w:eastAsia="宋体"/>
          <w:color w:val="auto"/>
        </w:rPr>
        <w:t>自合同签定之日起15天内</w:t>
      </w:r>
      <w:r>
        <w:rPr>
          <w:rFonts w:ascii="宋体" w:hAnsi="宋体" w:eastAsia="宋体"/>
          <w:color w:val="auto"/>
          <w:sz w:val="24"/>
          <w:szCs w:val="24"/>
        </w:rPr>
        <w:t xml:space="preserve"> </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7</w:t>
      </w:r>
      <w:r>
        <w:rPr>
          <w:rFonts w:hint="eastAsia" w:ascii="宋体" w:hAnsi="宋体" w:eastAsia="宋体"/>
          <w:color w:val="auto"/>
          <w:sz w:val="24"/>
          <w:szCs w:val="24"/>
        </w:rPr>
        <w:t>、质量标准：合格</w:t>
      </w:r>
    </w:p>
    <w:p>
      <w:pPr>
        <w:spacing w:line="440" w:lineRule="exact"/>
        <w:ind w:firstLine="480" w:firstLineChars="200"/>
        <w:rPr>
          <w:rFonts w:ascii="宋体" w:hAnsi="宋体" w:eastAsia="宋体"/>
          <w:color w:val="auto"/>
          <w:sz w:val="24"/>
          <w:szCs w:val="24"/>
        </w:rPr>
      </w:pPr>
      <w:r>
        <w:rPr>
          <w:rFonts w:ascii="宋体" w:hAnsi="宋体" w:eastAsia="宋体"/>
          <w:color w:val="auto"/>
          <w:sz w:val="24"/>
          <w:szCs w:val="24"/>
        </w:rPr>
        <w:t>8</w:t>
      </w:r>
      <w:r>
        <w:rPr>
          <w:rFonts w:hint="eastAsia" w:ascii="宋体" w:hAnsi="宋体" w:eastAsia="宋体"/>
          <w:color w:val="auto"/>
          <w:sz w:val="24"/>
          <w:szCs w:val="24"/>
        </w:rPr>
        <w:t>、本项目不接受联合体投标。</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二、询价供应商资格要求：</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1、</w:t>
      </w:r>
      <w:r>
        <w:rPr>
          <w:rFonts w:ascii="宋体" w:hAnsi="宋体" w:eastAsia="宋体" w:cs="宋体"/>
          <w:color w:val="auto"/>
          <w:kern w:val="0"/>
          <w:sz w:val="24"/>
          <w:szCs w:val="24"/>
          <w:shd w:val="clear" w:color="auto" w:fill="FFFFFF"/>
        </w:rPr>
        <w:t>必须具有独立的法人资格</w:t>
      </w:r>
      <w:r>
        <w:rPr>
          <w:rFonts w:hint="eastAsia" w:ascii="宋体" w:hAnsi="宋体" w:eastAsia="宋体" w:cs="宋体"/>
          <w:color w:val="auto"/>
          <w:kern w:val="0"/>
          <w:sz w:val="24"/>
          <w:szCs w:val="24"/>
          <w:shd w:val="clear" w:color="auto" w:fill="FFFFFF"/>
        </w:rPr>
        <w:t>，</w:t>
      </w:r>
      <w:r>
        <w:rPr>
          <w:rFonts w:ascii="宋体" w:hAnsi="宋体" w:eastAsia="宋体" w:cs="宋体"/>
          <w:color w:val="auto"/>
          <w:kern w:val="0"/>
          <w:sz w:val="24"/>
          <w:szCs w:val="24"/>
          <w:shd w:val="clear" w:color="auto" w:fill="FFFFFF"/>
        </w:rPr>
        <w:t>提供有效的三证合一的营业执照</w:t>
      </w:r>
      <w:r>
        <w:rPr>
          <w:rFonts w:hint="eastAsia" w:ascii="宋体" w:hAnsi="宋体" w:eastAsia="宋体" w:cs="宋体"/>
          <w:color w:val="auto"/>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2、</w:t>
      </w:r>
      <w:r>
        <w:rPr>
          <w:rFonts w:ascii="宋体" w:hAnsi="宋体" w:eastAsia="宋体" w:cs="宋体"/>
          <w:color w:val="auto"/>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ascii="宋体" w:hAnsi="宋体" w:eastAsia="宋体" w:cs="宋体"/>
          <w:color w:val="auto"/>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w:t>
      </w:r>
      <w:r>
        <w:rPr>
          <w:rFonts w:ascii="宋体" w:hAnsi="宋体" w:eastAsia="宋体" w:cs="宋体"/>
          <w:color w:val="auto"/>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5、</w:t>
      </w:r>
      <w:r>
        <w:rPr>
          <w:rFonts w:ascii="宋体" w:hAnsi="宋体" w:eastAsia="宋体" w:cs="宋体"/>
          <w:color w:val="auto"/>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6、</w:t>
      </w:r>
      <w:r>
        <w:rPr>
          <w:rFonts w:ascii="宋体" w:hAnsi="宋体" w:eastAsia="宋体" w:cs="宋体"/>
          <w:color w:val="auto"/>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color w:val="auto"/>
        </w:rPr>
      </w:pPr>
      <w:r>
        <w:rPr>
          <w:rFonts w:hint="eastAsia" w:ascii="宋体" w:hAnsi="宋体" w:eastAsia="宋体" w:cs="宋体"/>
          <w:color w:val="auto"/>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三、获取采购文件</w:t>
      </w:r>
    </w:p>
    <w:p>
      <w:pPr>
        <w:pStyle w:val="9"/>
        <w:shd w:val="clear" w:color="auto" w:fill="FFFFFF"/>
        <w:spacing w:before="0" w:beforeAutospacing="0" w:after="0" w:afterAutospacing="0" w:line="440" w:lineRule="exact"/>
        <w:ind w:firstLine="556"/>
        <w:jc w:val="both"/>
        <w:rPr>
          <w:rFonts w:cs="微软雅黑"/>
          <w:color w:val="auto"/>
          <w:sz w:val="21"/>
          <w:szCs w:val="21"/>
        </w:rPr>
      </w:pPr>
      <w:r>
        <w:rPr>
          <w:rFonts w:hint="eastAsia" w:cs="Times New Roman"/>
          <w:b/>
          <w:bCs/>
          <w:color w:val="auto"/>
          <w:kern w:val="2"/>
        </w:rPr>
        <w:t>下载询价文件：</w:t>
      </w:r>
      <w:r>
        <w:rPr>
          <w:rFonts w:hint="eastAsia" w:cs="Times New Roman"/>
          <w:color w:val="auto"/>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color w:val="auto"/>
          <w:kern w:val="2"/>
        </w:rPr>
      </w:pPr>
      <w:r>
        <w:rPr>
          <w:rFonts w:hint="eastAsia" w:cs="Times New Roman"/>
          <w:b/>
          <w:color w:val="auto"/>
          <w:kern w:val="2"/>
        </w:rPr>
        <w:t>四、询价文件的递交</w:t>
      </w:r>
    </w:p>
    <w:p>
      <w:pPr>
        <w:pStyle w:val="9"/>
        <w:shd w:val="clear" w:color="auto" w:fill="FFFFFF"/>
        <w:spacing w:before="0" w:beforeAutospacing="0" w:after="0" w:afterAutospacing="0" w:line="440" w:lineRule="exact"/>
        <w:ind w:firstLine="556"/>
        <w:jc w:val="both"/>
        <w:rPr>
          <w:rFonts w:cs="Times New Roman"/>
          <w:b/>
          <w:bCs/>
          <w:color w:val="auto"/>
          <w:kern w:val="2"/>
        </w:rPr>
      </w:pPr>
      <w:r>
        <w:rPr>
          <w:rFonts w:hint="eastAsia" w:cs="Times New Roman"/>
          <w:b/>
          <w:bCs/>
          <w:color w:val="auto"/>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color w:val="auto"/>
          <w:kern w:val="2"/>
        </w:rPr>
      </w:pPr>
      <w:r>
        <w:rPr>
          <w:rFonts w:hint="eastAsia" w:cs="Times New Roman"/>
          <w:b/>
          <w:bCs/>
          <w:color w:val="auto"/>
          <w:kern w:val="2"/>
        </w:rPr>
        <w:t>“询价响应文件”内容包括：</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color w:val="auto"/>
          <w:kern w:val="2"/>
        </w:rPr>
      </w:pPr>
      <w:r>
        <w:rPr>
          <w:rFonts w:hint="eastAsia" w:cs="Times New Roman"/>
          <w:b/>
          <w:bCs/>
          <w:color w:val="auto"/>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color w:val="auto"/>
          <w:kern w:val="2"/>
        </w:rPr>
      </w:pPr>
      <w:r>
        <w:rPr>
          <w:rFonts w:hint="eastAsia" w:cs="Times New Roman"/>
          <w:b/>
          <w:color w:val="auto"/>
          <w:kern w:val="2"/>
        </w:rPr>
        <w:t>2.2资格证明文件：</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cs="Times New Roman"/>
          <w:color w:val="auto"/>
          <w:shd w:val="clear" w:color="auto" w:fill="FFFFFF"/>
        </w:rPr>
        <w:t>①法定代表人参加项目投标的，必须提供法定代表人身份证明；非法定代表人参加的，必须提供法定代表人亲笔签名的授权委托书</w:t>
      </w:r>
      <w:r>
        <w:rPr>
          <w:rFonts w:hint="eastAsia" w:cs="Times New Roman"/>
          <w:color w:val="auto"/>
          <w:shd w:val="clear" w:color="auto" w:fill="FFFFFF"/>
        </w:rPr>
        <w:t>（并加盖公章）</w:t>
      </w:r>
      <w:r>
        <w:rPr>
          <w:rFonts w:cs="Times New Roman"/>
          <w:color w:val="auto"/>
          <w:shd w:val="clear" w:color="auto" w:fill="FFFFFF"/>
        </w:rPr>
        <w:t>；</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cs="Times New Roman"/>
          <w:color w:val="auto"/>
          <w:shd w:val="clear" w:color="auto" w:fill="FFFFFF"/>
        </w:rPr>
        <w:t>②投标人必须是在中国境内注册并具备独立法人资格的</w:t>
      </w:r>
      <w:r>
        <w:rPr>
          <w:rFonts w:hint="eastAsia" w:cs="Times New Roman"/>
          <w:color w:val="auto"/>
          <w:shd w:val="clear" w:color="auto" w:fill="FFFFFF"/>
        </w:rPr>
        <w:t>企业</w:t>
      </w:r>
      <w:r>
        <w:rPr>
          <w:rFonts w:cs="Times New Roman"/>
          <w:color w:val="auto"/>
          <w:shd w:val="clear" w:color="auto" w:fill="FFFFFF"/>
        </w:rPr>
        <w:t>，必须在合同履行过程中具有提供招标范围内所有服务的能力。提供有效的营业执照（副本）</w:t>
      </w:r>
      <w:r>
        <w:rPr>
          <w:rFonts w:hint="eastAsia" w:cs="Times New Roman"/>
          <w:color w:val="auto"/>
          <w:shd w:val="clear" w:color="auto" w:fill="FFFFFF"/>
        </w:rPr>
        <w:t>复印件</w:t>
      </w:r>
      <w:r>
        <w:rPr>
          <w:rFonts w:cs="Times New Roman"/>
          <w:color w:val="auto"/>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cs="Times New Roman"/>
          <w:color w:val="auto"/>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color w:val="auto"/>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color w:val="auto"/>
          <w:shd w:val="clear" w:color="auto" w:fill="FFFFFF"/>
        </w:rPr>
      </w:pPr>
      <w:r>
        <w:rPr>
          <w:rFonts w:hint="eastAsia" w:cs="Times New Roman"/>
          <w:color w:val="auto"/>
          <w:shd w:val="clear" w:color="auto" w:fill="FFFFFF"/>
        </w:rPr>
        <w:t>（3）</w:t>
      </w:r>
      <w:r>
        <w:rPr>
          <w:rFonts w:cs="Times New Roman"/>
          <w:color w:val="auto"/>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color w:val="auto"/>
          <w:shd w:val="clear" w:color="auto" w:fill="FFFFFF"/>
        </w:rPr>
      </w:pPr>
      <w:r>
        <w:rPr>
          <w:rFonts w:hint="eastAsia" w:cs="Times New Roman"/>
          <w:color w:val="auto"/>
          <w:shd w:val="clear" w:color="auto" w:fill="FFFFFF"/>
        </w:rPr>
        <w:t>（4）各供应商须递交</w:t>
      </w:r>
      <w:r>
        <w:rPr>
          <w:rFonts w:hint="eastAsia" w:cs="Times New Roman"/>
          <w:color w:val="auto"/>
          <w:u w:val="single"/>
          <w:shd w:val="clear" w:color="auto" w:fill="FFFFFF"/>
        </w:rPr>
        <w:t xml:space="preserve"> </w:t>
      </w:r>
      <w:r>
        <w:rPr>
          <w:rFonts w:hint="eastAsia" w:cs="Times New Roman"/>
          <w:b/>
          <w:bCs/>
          <w:color w:val="auto"/>
          <w:u w:val="single"/>
          <w:shd w:val="clear" w:color="auto" w:fill="FFFFFF"/>
        </w:rPr>
        <w:t>叁</w:t>
      </w:r>
      <w:r>
        <w:rPr>
          <w:rFonts w:hint="eastAsia" w:cs="Times New Roman"/>
          <w:color w:val="auto"/>
          <w:u w:val="single"/>
          <w:shd w:val="clear" w:color="auto" w:fill="FFFFFF"/>
        </w:rPr>
        <w:t xml:space="preserve"> </w:t>
      </w:r>
      <w:r>
        <w:rPr>
          <w:rFonts w:hint="eastAsia" w:cs="Times New Roman"/>
          <w:color w:val="auto"/>
          <w:shd w:val="clear" w:color="auto" w:fill="FFFFFF"/>
        </w:rPr>
        <w:t>份完整的报价文件，其中正本</w:t>
      </w:r>
      <w:r>
        <w:rPr>
          <w:rFonts w:hint="eastAsia" w:cs="Times New Roman"/>
          <w:color w:val="auto"/>
          <w:u w:val="single"/>
          <w:shd w:val="clear" w:color="auto" w:fill="FFFFFF"/>
        </w:rPr>
        <w:t xml:space="preserve"> </w:t>
      </w:r>
      <w:r>
        <w:rPr>
          <w:rFonts w:hint="eastAsia" w:cs="Times New Roman"/>
          <w:b/>
          <w:bCs/>
          <w:color w:val="auto"/>
          <w:u w:val="single"/>
          <w:shd w:val="clear" w:color="auto" w:fill="FFFFFF"/>
        </w:rPr>
        <w:t xml:space="preserve">壹 </w:t>
      </w:r>
      <w:r>
        <w:rPr>
          <w:rFonts w:hint="eastAsia" w:cs="Times New Roman"/>
          <w:color w:val="auto"/>
          <w:shd w:val="clear" w:color="auto" w:fill="FFFFFF"/>
        </w:rPr>
        <w:t>份、副本</w:t>
      </w:r>
      <w:r>
        <w:rPr>
          <w:rFonts w:hint="eastAsia" w:cs="Times New Roman"/>
          <w:b/>
          <w:bCs/>
          <w:color w:val="auto"/>
          <w:u w:val="single"/>
          <w:shd w:val="clear" w:color="auto" w:fill="FFFFFF"/>
        </w:rPr>
        <w:t>贰</w:t>
      </w:r>
      <w:r>
        <w:rPr>
          <w:rFonts w:hint="eastAsia" w:cs="Times New Roman"/>
          <w:color w:val="auto"/>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color w:val="auto"/>
          <w:shd w:val="clear" w:color="auto" w:fill="FFFFFF"/>
        </w:rPr>
      </w:pPr>
      <w:r>
        <w:rPr>
          <w:rFonts w:hint="eastAsia" w:cs="Times New Roman"/>
          <w:b/>
          <w:color w:val="auto"/>
          <w:kern w:val="2"/>
        </w:rPr>
        <w:t>五</w:t>
      </w:r>
      <w:r>
        <w:rPr>
          <w:rFonts w:hint="eastAsia" w:cs="Times New Roman"/>
          <w:color w:val="auto"/>
          <w:kern w:val="2"/>
        </w:rPr>
        <w:t>、</w:t>
      </w:r>
      <w:r>
        <w:rPr>
          <w:rFonts w:hint="eastAsia" w:cs="Times New Roman"/>
          <w:b/>
          <w:color w:val="auto"/>
          <w:kern w:val="2"/>
        </w:rPr>
        <w:t>响应文件提交：</w:t>
      </w:r>
      <w:r>
        <w:rPr>
          <w:rFonts w:hint="eastAsia" w:cs="Times New Roman"/>
          <w:color w:val="auto"/>
          <w:kern w:val="2"/>
        </w:rPr>
        <w:t>截止时间：</w:t>
      </w:r>
      <w:r>
        <w:rPr>
          <w:rFonts w:hint="eastAsia"/>
          <w:b/>
          <w:color w:val="auto"/>
          <w:u w:val="single"/>
          <w:shd w:val="clear" w:color="auto" w:fill="FFFFFF"/>
        </w:rPr>
        <w:t>202</w:t>
      </w:r>
      <w:r>
        <w:rPr>
          <w:b/>
          <w:color w:val="auto"/>
          <w:u w:val="single"/>
          <w:shd w:val="clear" w:color="auto" w:fill="FFFFFF"/>
        </w:rPr>
        <w:t>1</w:t>
      </w:r>
      <w:r>
        <w:rPr>
          <w:rFonts w:hint="eastAsia"/>
          <w:b/>
          <w:color w:val="auto"/>
          <w:shd w:val="clear" w:color="auto" w:fill="FFFFFF"/>
        </w:rPr>
        <w:t>年</w:t>
      </w:r>
      <w:r>
        <w:rPr>
          <w:b/>
          <w:color w:val="auto"/>
          <w:u w:val="single"/>
          <w:shd w:val="clear" w:color="auto" w:fill="FFFFFF"/>
        </w:rPr>
        <w:t>8</w:t>
      </w:r>
      <w:r>
        <w:rPr>
          <w:rFonts w:hint="eastAsia"/>
          <w:b/>
          <w:color w:val="auto"/>
          <w:shd w:val="clear" w:color="auto" w:fill="FFFFFF"/>
        </w:rPr>
        <w:t>月</w:t>
      </w:r>
      <w:r>
        <w:rPr>
          <w:b/>
          <w:color w:val="auto"/>
          <w:u w:val="single"/>
          <w:shd w:val="clear" w:color="auto" w:fill="FFFFFF"/>
        </w:rPr>
        <w:t>20</w:t>
      </w:r>
      <w:r>
        <w:rPr>
          <w:rFonts w:hint="eastAsia"/>
          <w:b/>
          <w:color w:val="auto"/>
          <w:shd w:val="clear" w:color="auto" w:fill="FFFFFF"/>
        </w:rPr>
        <w:t>日</w:t>
      </w:r>
      <w:r>
        <w:rPr>
          <w:rFonts w:hint="eastAsia"/>
          <w:b/>
          <w:color w:val="auto"/>
          <w:u w:val="single"/>
          <w:shd w:val="clear" w:color="auto" w:fill="FFFFFF"/>
        </w:rPr>
        <w:t>14</w:t>
      </w:r>
      <w:r>
        <w:rPr>
          <w:rFonts w:hint="eastAsia"/>
          <w:b/>
          <w:color w:val="auto"/>
          <w:shd w:val="clear" w:color="auto" w:fill="FFFFFF"/>
        </w:rPr>
        <w:t>时</w:t>
      </w:r>
      <w:r>
        <w:rPr>
          <w:rFonts w:hint="eastAsia"/>
          <w:b/>
          <w:color w:val="auto"/>
          <w:u w:val="single"/>
          <w:shd w:val="clear" w:color="auto" w:fill="FFFFFF"/>
        </w:rPr>
        <w:t>0</w:t>
      </w:r>
      <w:r>
        <w:rPr>
          <w:b/>
          <w:color w:val="auto"/>
          <w:u w:val="single"/>
          <w:shd w:val="clear" w:color="auto" w:fill="FFFFFF"/>
        </w:rPr>
        <w:t>0</w:t>
      </w:r>
      <w:r>
        <w:rPr>
          <w:rFonts w:hint="eastAsia"/>
          <w:b/>
          <w:color w:val="auto"/>
          <w:u w:val="single"/>
          <w:shd w:val="clear" w:color="auto" w:fill="FFFFFF"/>
        </w:rPr>
        <w:t>分</w:t>
      </w:r>
      <w:r>
        <w:rPr>
          <w:rFonts w:hint="eastAsia"/>
          <w:color w:val="auto"/>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color w:val="auto"/>
          <w:shd w:val="clear" w:color="auto" w:fill="FFFFFF"/>
        </w:rPr>
      </w:pPr>
      <w:r>
        <w:rPr>
          <w:rFonts w:hint="eastAsia"/>
          <w:color w:val="auto"/>
          <w:shd w:val="clear" w:color="auto" w:fill="FFFFFF"/>
        </w:rPr>
        <w:t>地点：</w:t>
      </w:r>
      <w:r>
        <w:rPr>
          <w:rFonts w:hint="eastAsia" w:cs="Times New Roman"/>
          <w:color w:val="auto"/>
          <w:shd w:val="clear" w:color="auto" w:fill="FFFFFF"/>
        </w:rPr>
        <w:t>南通经济技术开发区星湖小学林翠路39号星灿天地四楼会议室</w:t>
      </w:r>
    </w:p>
    <w:p>
      <w:pPr>
        <w:pStyle w:val="9"/>
        <w:shd w:val="clear" w:color="auto" w:fill="FFFFFF"/>
        <w:spacing w:before="0" w:beforeAutospacing="0" w:after="0" w:afterAutospacing="0" w:line="360" w:lineRule="atLeast"/>
        <w:rPr>
          <w:color w:val="auto"/>
        </w:rPr>
      </w:pPr>
      <w:r>
        <w:rPr>
          <w:rFonts w:hint="eastAsia" w:cs="Times New Roman"/>
          <w:color w:val="auto"/>
          <w:shd w:val="clear" w:color="auto" w:fill="FFFFFF"/>
        </w:rPr>
        <w:t>六、</w:t>
      </w:r>
      <w:r>
        <w:rPr>
          <w:rFonts w:hint="eastAsia"/>
          <w:b/>
          <w:bCs/>
          <w:color w:val="auto"/>
        </w:rPr>
        <w:t>样品</w:t>
      </w:r>
    </w:p>
    <w:p>
      <w:pPr>
        <w:pStyle w:val="9"/>
        <w:shd w:val="clear" w:color="auto" w:fill="FFFFFF"/>
        <w:spacing w:before="0" w:beforeAutospacing="0" w:after="0" w:afterAutospacing="0" w:line="360" w:lineRule="atLeast"/>
        <w:ind w:firstLine="240"/>
        <w:rPr>
          <w:rFonts w:hint="eastAsia"/>
          <w:color w:val="auto"/>
        </w:rPr>
      </w:pPr>
      <w:r>
        <w:rPr>
          <w:rFonts w:hint="eastAsia"/>
          <w:color w:val="auto"/>
        </w:rPr>
        <w:t>1.本次采购项目需要提供询价附件 “项目需求及技术参数”中的样品：A、小体操垫一件；B、</w:t>
      </w:r>
      <w:r>
        <w:rPr>
          <w:rFonts w:hint="eastAsia"/>
          <w:color w:val="auto"/>
          <w:lang w:val="en-US" w:eastAsia="zh-CN"/>
        </w:rPr>
        <w:t>篮球</w:t>
      </w:r>
      <w:r>
        <w:rPr>
          <w:rFonts w:hint="eastAsia"/>
          <w:color w:val="auto"/>
        </w:rPr>
        <w:t>一件；C、排球一件；D、足球一件，E、羽毛球拍一件，以供评标时使用。样品的技术参数须按项目需求中的要求提供。</w:t>
      </w:r>
    </w:p>
    <w:p>
      <w:pPr>
        <w:pStyle w:val="9"/>
        <w:shd w:val="clear" w:color="auto" w:fill="FFFFFF"/>
        <w:spacing w:before="0" w:beforeAutospacing="0" w:after="0" w:afterAutospacing="0" w:line="360" w:lineRule="atLeast"/>
        <w:ind w:firstLine="482"/>
        <w:rPr>
          <w:rFonts w:hint="eastAsia"/>
          <w:color w:val="auto"/>
        </w:rPr>
      </w:pPr>
      <w:r>
        <w:rPr>
          <w:rFonts w:hint="eastAsia"/>
          <w:color w:val="auto"/>
        </w:rPr>
        <w:t>2.成交供应商的样品封样不退回，并以此作为该产品将来供货进场查验核实的依据。</w:t>
      </w:r>
    </w:p>
    <w:p>
      <w:pPr>
        <w:pStyle w:val="9"/>
        <w:shd w:val="clear" w:color="auto" w:fill="FFFFFF"/>
        <w:spacing w:before="0" w:beforeAutospacing="0" w:after="0" w:afterAutospacing="0" w:line="360" w:lineRule="atLeast"/>
        <w:ind w:firstLine="482"/>
        <w:rPr>
          <w:rFonts w:hint="eastAsia"/>
          <w:color w:val="auto"/>
        </w:rPr>
      </w:pPr>
      <w:r>
        <w:rPr>
          <w:rFonts w:hint="eastAsia"/>
          <w:color w:val="auto"/>
        </w:rPr>
        <w:t>3.样品出样的时间：询价文件接收截止时间前，将样品放置出样地点。投标供应商未提供样品或提供样品不齐全或样品不符合招标文件要求的其递交的询价文件将被拒绝。</w:t>
      </w:r>
    </w:p>
    <w:p>
      <w:pPr>
        <w:pStyle w:val="9"/>
        <w:shd w:val="clear" w:color="auto" w:fill="FFFFFF"/>
        <w:spacing w:before="0" w:beforeAutospacing="0" w:after="0" w:afterAutospacing="0" w:line="360" w:lineRule="atLeast"/>
        <w:ind w:firstLine="482"/>
        <w:rPr>
          <w:rFonts w:hint="eastAsia"/>
          <w:color w:val="auto"/>
        </w:rPr>
      </w:pPr>
      <w:r>
        <w:rPr>
          <w:rFonts w:hint="eastAsia"/>
          <w:color w:val="auto"/>
        </w:rPr>
        <w:t>4.样品出样地点：</w:t>
      </w:r>
      <w:r>
        <w:rPr>
          <w:rFonts w:hint="eastAsia" w:cs="Times New Roman"/>
          <w:color w:val="auto"/>
          <w:shd w:val="clear" w:color="auto" w:fill="FFFFFF"/>
        </w:rPr>
        <w:t>南通经济技术开发区星湖小学林翠路39号星灿天地四楼会议室</w:t>
      </w:r>
      <w:r>
        <w:rPr>
          <w:rFonts w:hint="eastAsia"/>
          <w:b/>
          <w:bCs/>
          <w:color w:val="auto"/>
        </w:rPr>
        <w:t>。</w:t>
      </w:r>
    </w:p>
    <w:p>
      <w:pPr>
        <w:pStyle w:val="9"/>
        <w:shd w:val="clear" w:color="auto" w:fill="FFFFFF"/>
        <w:spacing w:before="0" w:beforeAutospacing="0" w:after="0" w:afterAutospacing="0" w:line="315" w:lineRule="atLeast"/>
        <w:ind w:firstLine="480"/>
        <w:jc w:val="both"/>
        <w:rPr>
          <w:rFonts w:hint="eastAsia" w:ascii="SourceHanSansCN-Regular" w:hAnsi="SourceHanSansCN-Regular"/>
          <w:color w:val="auto"/>
          <w:sz w:val="21"/>
          <w:szCs w:val="21"/>
        </w:rPr>
      </w:pPr>
      <w:r>
        <w:rPr>
          <w:rFonts w:hint="eastAsia"/>
          <w:color w:val="auto"/>
        </w:rPr>
        <w:t>5.各供应商自行看管样品，出现一切问题由供应商自行负责。成交结果宣布后两小时内：成交供应商须将封样后的样品送至采购人指定地点，其余投标人的样品各自负责搬离出样地点。</w:t>
      </w:r>
    </w:p>
    <w:p>
      <w:pPr>
        <w:spacing w:line="440" w:lineRule="exact"/>
        <w:rPr>
          <w:rFonts w:ascii="宋体" w:hAnsi="宋体" w:eastAsia="宋体"/>
          <w:b/>
          <w:color w:val="auto"/>
          <w:sz w:val="24"/>
          <w:szCs w:val="24"/>
          <w:u w:val="single"/>
        </w:rPr>
      </w:pPr>
      <w:r>
        <w:rPr>
          <w:rFonts w:hint="eastAsia"/>
          <w:b/>
          <w:bCs/>
          <w:color w:val="auto"/>
        </w:rPr>
        <w:t>七</w:t>
      </w:r>
      <w:r>
        <w:rPr>
          <w:rFonts w:hint="eastAsia" w:ascii="宋体" w:hAnsi="宋体" w:eastAsia="宋体"/>
          <w:b/>
          <w:color w:val="auto"/>
          <w:sz w:val="24"/>
          <w:szCs w:val="24"/>
        </w:rPr>
        <w:t>、开评标时间：</w:t>
      </w:r>
      <w:r>
        <w:rPr>
          <w:rFonts w:hint="eastAsia" w:ascii="宋体" w:hAnsi="宋体" w:eastAsia="宋体"/>
          <w:b/>
          <w:color w:val="auto"/>
          <w:sz w:val="24"/>
          <w:szCs w:val="24"/>
          <w:u w:val="single"/>
        </w:rPr>
        <w:t>2021年8月</w:t>
      </w:r>
      <w:r>
        <w:rPr>
          <w:rFonts w:ascii="宋体" w:hAnsi="宋体" w:eastAsia="宋体"/>
          <w:b/>
          <w:color w:val="auto"/>
          <w:sz w:val="24"/>
          <w:szCs w:val="24"/>
          <w:u w:val="single"/>
        </w:rPr>
        <w:t>20</w:t>
      </w:r>
      <w:r>
        <w:rPr>
          <w:rFonts w:hint="eastAsia" w:ascii="宋体" w:hAnsi="宋体" w:eastAsia="宋体"/>
          <w:b/>
          <w:color w:val="auto"/>
          <w:sz w:val="24"/>
          <w:szCs w:val="24"/>
          <w:u w:val="single"/>
        </w:rPr>
        <w:t>日14时00分</w:t>
      </w:r>
    </w:p>
    <w:p>
      <w:pPr>
        <w:pStyle w:val="9"/>
        <w:shd w:val="clear" w:color="auto" w:fill="FFFFFF"/>
        <w:spacing w:before="0" w:beforeAutospacing="0" w:after="0" w:afterAutospacing="0" w:line="440" w:lineRule="exact"/>
        <w:rPr>
          <w:rFonts w:cs="Times New Roman"/>
          <w:color w:val="auto"/>
          <w:kern w:val="2"/>
        </w:rPr>
      </w:pPr>
      <w:r>
        <w:rPr>
          <w:rFonts w:hint="eastAsia" w:cs="Times New Roman"/>
          <w:b/>
          <w:bCs/>
          <w:color w:val="auto"/>
          <w:kern w:val="2"/>
        </w:rPr>
        <w:t>八、公告期限：</w:t>
      </w:r>
      <w:r>
        <w:rPr>
          <w:rFonts w:hint="eastAsia" w:cs="Times New Roman"/>
          <w:color w:val="auto"/>
          <w:kern w:val="2"/>
        </w:rPr>
        <w:t>自本公告发布之日起3个工作日。</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九、成交原则、方式</w:t>
      </w:r>
    </w:p>
    <w:p>
      <w:pPr>
        <w:pStyle w:val="9"/>
        <w:shd w:val="clear" w:color="auto" w:fill="FFFFFF"/>
        <w:spacing w:before="0" w:beforeAutospacing="0" w:after="0" w:afterAutospacing="0" w:line="440" w:lineRule="exact"/>
        <w:ind w:firstLine="482"/>
        <w:rPr>
          <w:rFonts w:cs="Times New Roman"/>
          <w:b/>
          <w:color w:val="auto"/>
          <w:kern w:val="2"/>
        </w:rPr>
      </w:pPr>
      <w:r>
        <w:rPr>
          <w:rFonts w:hint="eastAsia" w:cs="Times New Roman"/>
          <w:b/>
          <w:color w:val="auto"/>
          <w:kern w:val="2"/>
        </w:rPr>
        <w:t>成交原则：</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color w:val="auto"/>
          <w:kern w:val="2"/>
        </w:rPr>
      </w:pPr>
      <w:r>
        <w:rPr>
          <w:rFonts w:hint="eastAsia" w:cs="Times New Roman"/>
          <w:color w:val="auto"/>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color w:val="auto"/>
          <w:shd w:val="clear" w:color="auto" w:fill="FFFFFF"/>
        </w:rPr>
      </w:pPr>
      <w:r>
        <w:rPr>
          <w:rFonts w:hint="eastAsia" w:cs="Times New Roman"/>
          <w:color w:val="auto"/>
          <w:kern w:val="2"/>
        </w:rPr>
        <w:t>4、</w:t>
      </w:r>
      <w:r>
        <w:rPr>
          <w:rFonts w:cs="Times New Roman"/>
          <w:color w:val="auto"/>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color w:val="auto"/>
          <w:sz w:val="24"/>
          <w:szCs w:val="28"/>
        </w:rPr>
      </w:pPr>
      <w:r>
        <w:rPr>
          <w:rFonts w:hint="eastAsia" w:ascii="宋体" w:hAnsi="宋体" w:eastAsia="宋体"/>
          <w:b/>
          <w:color w:val="auto"/>
          <w:sz w:val="24"/>
          <w:szCs w:val="28"/>
        </w:rPr>
        <w:t>5、采</w:t>
      </w:r>
      <w:r>
        <w:rPr>
          <w:rFonts w:ascii="宋体" w:hAnsi="宋体" w:eastAsia="宋体"/>
          <w:b/>
          <w:color w:val="auto"/>
          <w:sz w:val="24"/>
          <w:szCs w:val="28"/>
        </w:rPr>
        <w:t>购人提供的产品</w:t>
      </w:r>
      <w:r>
        <w:rPr>
          <w:rFonts w:hint="eastAsia" w:ascii="宋体" w:hAnsi="宋体" w:eastAsia="宋体"/>
          <w:b/>
          <w:color w:val="auto"/>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firstLineChars="200"/>
        <w:rPr>
          <w:rFonts w:cs="微软雅黑"/>
          <w:color w:val="auto"/>
          <w:sz w:val="21"/>
          <w:szCs w:val="21"/>
        </w:rPr>
      </w:pPr>
      <w:r>
        <w:rPr>
          <w:rFonts w:hint="eastAsia" w:cs="Times New Roman"/>
          <w:b/>
          <w:color w:val="auto"/>
          <w:kern w:val="2"/>
        </w:rPr>
        <w:t>成交方式：</w:t>
      </w:r>
      <w:r>
        <w:rPr>
          <w:rFonts w:hint="eastAsia" w:cs="Times New Roman"/>
          <w:color w:val="auto"/>
          <w:kern w:val="2"/>
        </w:rPr>
        <w:t>按项目成交，在质量和服务均能满足采购文件实质性响应要求的供应商中，按照报价最低的确定为成交供应商。</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十、成交结果通知</w:t>
      </w:r>
    </w:p>
    <w:p>
      <w:pPr>
        <w:pStyle w:val="9"/>
        <w:shd w:val="clear" w:color="auto" w:fill="FFFFFF"/>
        <w:spacing w:before="0" w:beforeAutospacing="0" w:after="0" w:afterAutospacing="0" w:line="440" w:lineRule="exact"/>
        <w:ind w:firstLine="482"/>
        <w:jc w:val="both"/>
        <w:rPr>
          <w:rFonts w:cs="Times New Roman"/>
          <w:b/>
          <w:color w:val="auto"/>
          <w:kern w:val="2"/>
        </w:rPr>
      </w:pPr>
      <w:r>
        <w:rPr>
          <w:rFonts w:hint="eastAsia" w:cs="Times New Roman"/>
          <w:color w:val="auto"/>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color w:val="auto"/>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color w:val="auto"/>
          <w:kern w:val="2"/>
        </w:rPr>
        <w:t>（3）成交供应商在中标后,务必于合同规定的时间内完成本项目（供需双方另有约定除外）；每延误一天扣以总价款2‰的违约金。</w:t>
      </w:r>
    </w:p>
    <w:p>
      <w:pPr>
        <w:spacing w:line="440" w:lineRule="exact"/>
        <w:rPr>
          <w:rFonts w:ascii="宋体" w:hAnsi="宋体" w:eastAsia="宋体"/>
          <w:b/>
          <w:color w:val="auto"/>
          <w:sz w:val="24"/>
          <w:szCs w:val="24"/>
        </w:rPr>
      </w:pPr>
      <w:r>
        <w:rPr>
          <w:rFonts w:hint="eastAsia" w:ascii="宋体" w:hAnsi="宋体" w:eastAsia="宋体"/>
          <w:b/>
          <w:color w:val="auto"/>
          <w:sz w:val="24"/>
          <w:szCs w:val="24"/>
        </w:rPr>
        <w:t>十一、验收与付款</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color w:val="auto"/>
          <w:kern w:val="2"/>
        </w:rPr>
        <w:t>采购单位根据询价文件、合同约定和验收合格报告内容，按相关支付规定直接支付款项。</w:t>
      </w:r>
    </w:p>
    <w:p>
      <w:pPr>
        <w:spacing w:line="440" w:lineRule="exact"/>
        <w:rPr>
          <w:rFonts w:ascii="宋体" w:hAnsi="宋体" w:eastAsia="宋体"/>
          <w:b/>
          <w:color w:val="auto"/>
        </w:rPr>
      </w:pPr>
      <w:r>
        <w:rPr>
          <w:rFonts w:hint="eastAsia" w:ascii="宋体" w:hAnsi="宋体" w:eastAsia="宋体"/>
          <w:b/>
          <w:color w:val="auto"/>
          <w:sz w:val="24"/>
          <w:szCs w:val="24"/>
        </w:rPr>
        <w:t>十二、凡对本次采购提出询问，请按以下方式联系</w:t>
      </w:r>
    </w:p>
    <w:p>
      <w:pPr>
        <w:pStyle w:val="9"/>
        <w:shd w:val="clear" w:color="auto" w:fill="FFFFFF"/>
        <w:spacing w:before="0" w:beforeAutospacing="0" w:after="0" w:afterAutospacing="0" w:line="440" w:lineRule="exact"/>
        <w:ind w:firstLine="482"/>
        <w:rPr>
          <w:rFonts w:cs="Times New Roman"/>
          <w:b/>
          <w:color w:val="auto"/>
          <w:kern w:val="2"/>
        </w:rPr>
      </w:pPr>
      <w:r>
        <w:rPr>
          <w:rFonts w:hint="eastAsia" w:cs="Times New Roman"/>
          <w:b/>
          <w:color w:val="auto"/>
          <w:kern w:val="2"/>
        </w:rPr>
        <w:t>招标人：</w:t>
      </w:r>
      <w:r>
        <w:rPr>
          <w:rFonts w:hint="eastAsia"/>
          <w:color w:val="auto"/>
        </w:rPr>
        <w:t>南通师范高等专科学校实验小学</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b/>
          <w:color w:val="auto"/>
          <w:kern w:val="2"/>
        </w:rPr>
        <w:t>联系人：</w:t>
      </w:r>
      <w:r>
        <w:rPr>
          <w:rFonts w:hint="eastAsia" w:cs="Times New Roman"/>
          <w:bCs/>
          <w:color w:val="auto"/>
          <w:kern w:val="2"/>
        </w:rPr>
        <w:t>马老师</w:t>
      </w:r>
    </w:p>
    <w:p>
      <w:pPr>
        <w:pStyle w:val="9"/>
        <w:shd w:val="clear" w:color="auto" w:fill="FFFFFF"/>
        <w:spacing w:before="0" w:beforeAutospacing="0" w:after="0" w:afterAutospacing="0" w:line="440" w:lineRule="exact"/>
        <w:ind w:firstLine="482"/>
        <w:rPr>
          <w:rFonts w:cs="Times New Roman"/>
          <w:color w:val="auto"/>
          <w:kern w:val="2"/>
        </w:rPr>
      </w:pPr>
      <w:r>
        <w:rPr>
          <w:rFonts w:hint="eastAsia" w:cs="Times New Roman"/>
          <w:b/>
          <w:bCs/>
          <w:color w:val="auto"/>
          <w:kern w:val="2"/>
        </w:rPr>
        <w:t>联系电话：</w:t>
      </w:r>
      <w:r>
        <w:rPr>
          <w:rFonts w:hint="eastAsia"/>
          <w:color w:val="auto"/>
        </w:rPr>
        <w:t>13912206633</w:t>
      </w:r>
    </w:p>
    <w:p>
      <w:pPr>
        <w:pStyle w:val="9"/>
        <w:shd w:val="clear" w:color="auto" w:fill="FFFFFF"/>
        <w:spacing w:before="0" w:beforeAutospacing="0" w:after="0" w:afterAutospacing="0" w:line="440" w:lineRule="exact"/>
        <w:ind w:right="1928"/>
        <w:rPr>
          <w:rFonts w:cs="微软雅黑"/>
          <w:color w:val="auto"/>
          <w:sz w:val="21"/>
          <w:szCs w:val="21"/>
        </w:rPr>
      </w:pPr>
    </w:p>
    <w:p>
      <w:pPr>
        <w:pStyle w:val="18"/>
        <w:ind w:right="964" w:firstLine="0"/>
        <w:jc w:val="right"/>
        <w:rPr>
          <w:color w:val="auto"/>
        </w:rPr>
      </w:pPr>
      <w:r>
        <w:rPr>
          <w:rFonts w:hint="eastAsia"/>
          <w:color w:val="auto"/>
        </w:rPr>
        <w:t>南通师范高等专科学校实验小学</w:t>
      </w:r>
    </w:p>
    <w:p>
      <w:pPr>
        <w:pStyle w:val="18"/>
        <w:ind w:right="964" w:firstLine="0"/>
        <w:jc w:val="right"/>
        <w:rPr>
          <w:rFonts w:ascii="宋体" w:hAnsi="宋体"/>
          <w:b/>
          <w:color w:val="auto"/>
          <w:kern w:val="2"/>
        </w:rPr>
      </w:pPr>
      <w:r>
        <w:rPr>
          <w:rFonts w:hint="eastAsia" w:ascii="宋体" w:hAnsi="宋体"/>
          <w:b/>
          <w:color w:val="auto"/>
          <w:kern w:val="2"/>
        </w:rPr>
        <w:t>202</w:t>
      </w:r>
      <w:r>
        <w:rPr>
          <w:rFonts w:ascii="宋体" w:hAnsi="宋体"/>
          <w:b/>
          <w:color w:val="auto"/>
          <w:kern w:val="2"/>
        </w:rPr>
        <w:t>1</w:t>
      </w:r>
      <w:r>
        <w:rPr>
          <w:rFonts w:hint="eastAsia" w:ascii="宋体" w:hAnsi="宋体"/>
          <w:b/>
          <w:color w:val="auto"/>
          <w:kern w:val="2"/>
        </w:rPr>
        <w:t>年</w:t>
      </w:r>
      <w:r>
        <w:rPr>
          <w:rFonts w:ascii="宋体" w:hAnsi="宋体"/>
          <w:b/>
          <w:color w:val="auto"/>
          <w:kern w:val="2"/>
        </w:rPr>
        <w:t>8</w:t>
      </w:r>
      <w:r>
        <w:rPr>
          <w:rFonts w:hint="eastAsia" w:ascii="宋体" w:hAnsi="宋体"/>
          <w:b/>
          <w:color w:val="auto"/>
          <w:kern w:val="2"/>
        </w:rPr>
        <w:t>月1</w:t>
      </w:r>
      <w:r>
        <w:rPr>
          <w:rFonts w:ascii="宋体" w:hAnsi="宋体"/>
          <w:b/>
          <w:color w:val="auto"/>
          <w:kern w:val="2"/>
        </w:rPr>
        <w:t>6</w:t>
      </w:r>
      <w:r>
        <w:rPr>
          <w:rFonts w:hint="eastAsia" w:ascii="宋体" w:hAnsi="宋体"/>
          <w:b/>
          <w:color w:val="auto"/>
          <w:kern w:val="2"/>
        </w:rPr>
        <w:t>日</w:t>
      </w:r>
      <w:bookmarkEnd w:id="0"/>
    </w:p>
    <w:p>
      <w:pPr>
        <w:pStyle w:val="18"/>
        <w:ind w:right="964" w:firstLine="0"/>
        <w:rPr>
          <w:rFonts w:ascii="宋体" w:hAnsi="宋体"/>
          <w:b/>
          <w:color w:val="auto"/>
          <w:sz w:val="28"/>
          <w:szCs w:val="28"/>
        </w:rPr>
      </w:pPr>
      <w:r>
        <w:rPr>
          <w:rFonts w:ascii="宋体" w:hAnsi="宋体"/>
          <w:b/>
          <w:color w:val="auto"/>
          <w:kern w:val="2"/>
          <w:highlight w:val="yellow"/>
        </w:rPr>
        <w:br w:type="page"/>
      </w:r>
      <w:r>
        <w:rPr>
          <w:rFonts w:hint="eastAsia" w:ascii="宋体" w:hAnsi="宋体"/>
          <w:b/>
          <w:color w:val="auto"/>
          <w:sz w:val="28"/>
          <w:szCs w:val="28"/>
        </w:rPr>
        <w:t>附件：</w:t>
      </w:r>
    </w:p>
    <w:p>
      <w:pPr>
        <w:widowControl/>
        <w:numPr>
          <w:ilvl w:val="0"/>
          <w:numId w:val="1"/>
        </w:numPr>
        <w:jc w:val="center"/>
        <w:rPr>
          <w:rFonts w:ascii="宋体" w:hAnsi="宋体" w:eastAsia="宋体"/>
          <w:b/>
          <w:color w:val="auto"/>
          <w:sz w:val="32"/>
          <w:szCs w:val="32"/>
        </w:rPr>
      </w:pPr>
      <w:r>
        <w:rPr>
          <w:rFonts w:hint="eastAsia" w:ascii="宋体" w:hAnsi="宋体" w:eastAsia="宋体"/>
          <w:b/>
          <w:color w:val="auto"/>
          <w:sz w:val="32"/>
          <w:szCs w:val="32"/>
        </w:rPr>
        <w:t>项目需求</w:t>
      </w:r>
    </w:p>
    <w:p>
      <w:pPr>
        <w:numPr>
          <w:ilvl w:val="0"/>
          <w:numId w:val="1"/>
        </w:numPr>
        <w:spacing w:line="360" w:lineRule="auto"/>
        <w:rPr>
          <w:rFonts w:ascii="宋体" w:hAnsi="宋体" w:eastAsia="宋体" w:cs="宋体"/>
          <w:b/>
          <w:color w:val="auto"/>
          <w:sz w:val="28"/>
          <w:szCs w:val="28"/>
        </w:rPr>
      </w:pPr>
      <w:r>
        <w:rPr>
          <w:rFonts w:hint="eastAsia" w:ascii="宋体" w:hAnsi="宋体" w:eastAsia="宋体" w:cs="宋体"/>
          <w:b/>
          <w:color w:val="auto"/>
          <w:sz w:val="28"/>
          <w:szCs w:val="28"/>
        </w:rPr>
        <w:t>项目需求</w:t>
      </w:r>
    </w:p>
    <w:tbl>
      <w:tblPr>
        <w:tblStyle w:val="10"/>
        <w:tblW w:w="8758" w:type="dxa"/>
        <w:tblInd w:w="95" w:type="dxa"/>
        <w:tblLayout w:type="fixed"/>
        <w:tblCellMar>
          <w:top w:w="0" w:type="dxa"/>
          <w:left w:w="108" w:type="dxa"/>
          <w:bottom w:w="0" w:type="dxa"/>
          <w:right w:w="108" w:type="dxa"/>
        </w:tblCellMar>
      </w:tblPr>
      <w:tblGrid>
        <w:gridCol w:w="739"/>
        <w:gridCol w:w="1200"/>
        <w:gridCol w:w="5216"/>
        <w:gridCol w:w="802"/>
        <w:gridCol w:w="801"/>
      </w:tblGrid>
      <w:tr>
        <w:tblPrEx>
          <w:tblCellMar>
            <w:top w:w="0" w:type="dxa"/>
            <w:left w:w="108" w:type="dxa"/>
            <w:bottom w:w="0" w:type="dxa"/>
            <w:right w:w="108" w:type="dxa"/>
          </w:tblCellMar>
        </w:tblPrEx>
        <w:trPr>
          <w:trHeight w:val="378" w:hRule="atLeast"/>
        </w:trPr>
        <w:tc>
          <w:tcPr>
            <w:tcW w:w="73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20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产品名称</w:t>
            </w:r>
          </w:p>
        </w:tc>
        <w:tc>
          <w:tcPr>
            <w:tcW w:w="52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招标参数</w:t>
            </w:r>
          </w:p>
        </w:tc>
        <w:tc>
          <w:tcPr>
            <w:tcW w:w="80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数量</w:t>
            </w:r>
          </w:p>
        </w:tc>
        <w:tc>
          <w:tcPr>
            <w:tcW w:w="80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r>
      <w:tr>
        <w:tblPrEx>
          <w:tblCellMar>
            <w:top w:w="0" w:type="dxa"/>
            <w:left w:w="108" w:type="dxa"/>
            <w:bottom w:w="0" w:type="dxa"/>
            <w:right w:w="108" w:type="dxa"/>
          </w:tblCellMar>
        </w:tblPrEx>
        <w:trPr>
          <w:trHeight w:val="874" w:hRule="atLeast"/>
        </w:trPr>
        <w:tc>
          <w:tcPr>
            <w:tcW w:w="7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1</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Cs/>
                <w:color w:val="auto"/>
                <w:kern w:val="0"/>
                <w:szCs w:val="21"/>
              </w:rPr>
            </w:pPr>
            <w:r>
              <w:rPr>
                <w:rFonts w:hint="eastAsia" w:ascii="宋体" w:hAnsi="宋体" w:eastAsia="宋体" w:cs="宋体"/>
                <w:bCs/>
                <w:color w:val="auto"/>
                <w:kern w:val="0"/>
                <w:szCs w:val="21"/>
              </w:rPr>
              <w:t>计时器</w:t>
            </w:r>
          </w:p>
        </w:tc>
        <w:tc>
          <w:tcPr>
            <w:tcW w:w="5216" w:type="dxa"/>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color w:val="auto"/>
                <w:kern w:val="0"/>
                <w:szCs w:val="21"/>
              </w:rPr>
            </w:pPr>
            <w:r>
              <w:rPr>
                <w:rFonts w:hint="eastAsia" w:ascii="宋体" w:hAnsi="宋体" w:eastAsia="宋体" w:cs="宋体"/>
                <w:color w:val="auto"/>
                <w:kern w:val="0"/>
                <w:szCs w:val="21"/>
              </w:rPr>
              <w:t>可分割时段,两组倒计器,节拍器,红外线测心率,时间,日历,定闹显示、振动提醒等功能。</w:t>
            </w:r>
          </w:p>
        </w:tc>
        <w:tc>
          <w:tcPr>
            <w:tcW w:w="80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auto"/>
                <w:kern w:val="0"/>
                <w:szCs w:val="21"/>
              </w:rPr>
            </w:pPr>
            <w:r>
              <w:rPr>
                <w:rFonts w:ascii="宋体" w:hAnsi="宋体" w:eastAsia="宋体" w:cs="宋体"/>
                <w:color w:val="auto"/>
                <w:kern w:val="0"/>
                <w:szCs w:val="21"/>
              </w:rPr>
              <w:t>4</w:t>
            </w:r>
          </w:p>
        </w:tc>
        <w:tc>
          <w:tcPr>
            <w:tcW w:w="80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只</w:t>
            </w:r>
          </w:p>
        </w:tc>
      </w:tr>
      <w:tr>
        <w:tblPrEx>
          <w:tblCellMar>
            <w:top w:w="0" w:type="dxa"/>
            <w:left w:w="108" w:type="dxa"/>
            <w:bottom w:w="0" w:type="dxa"/>
            <w:right w:w="108" w:type="dxa"/>
          </w:tblCellMar>
        </w:tblPrEx>
        <w:trPr>
          <w:trHeight w:val="92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发令枪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双发击发；能使用双环定装发令弹，用于竞赛类体育项目的比赛和训练。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把</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color w:val="auto"/>
                <w:kern w:val="0"/>
                <w:szCs w:val="21"/>
              </w:rPr>
            </w:pPr>
            <w:r>
              <w:rPr>
                <w:rFonts w:hint="eastAsia"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kern w:val="0"/>
                <w:szCs w:val="21"/>
              </w:rPr>
            </w:pPr>
            <w:r>
              <w:rPr>
                <w:rFonts w:hint="eastAsia" w:ascii="宋体" w:hAnsi="宋体" w:eastAsia="宋体" w:cs="宋体"/>
                <w:bCs/>
                <w:color w:val="auto"/>
                <w:kern w:val="0"/>
                <w:szCs w:val="21"/>
              </w:rPr>
              <w:t>发令弹</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100发/盒，发火可靠，使用安全，烟雾明显，音响适中。</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lang w:bidi="ar"/>
              </w:rPr>
              <w:t>盒</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发令台</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可移动式，产品尺寸长*宽*高=600×600×1300mm (mm),箱体低端2个固定底座，2个带轮底座，台阶式。产品含可拆装的烟屏，烟屏外径规格不小于68厘米，采用复合玻璃钢或其他轻质金属材料制作， 烟屏支架采用优质管材制作，支架可插入发令台插管，烟屏可依据发令员手臂长度调节高度。发令台主要由底架和推手柄组成，底架用优质方管焊接而成，推手柄采用优质圆管制作；产品为两层踏步结构，踏步上采用花纹板制作，起到防滑作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套</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接力棒</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接力棒长度为30（mm），直径27.5mm,适合中小学生手型。接力棒采用铝合金制作，棒的两端倒角卷边处理。接力棒的重量55±3g；棒的表面经氧化处理.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939"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小沙包</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外层加厚斜纹帆布面料，耐磨耐脏，内里填充荞麦皮，加密手工缝制。结实。</w:t>
            </w:r>
            <w:r>
              <w:rPr>
                <w:rFonts w:ascii="宋体" w:hAnsi="宋体" w:eastAsia="宋体" w:cs="宋体"/>
                <w:color w:val="auto"/>
                <w:kern w:val="0"/>
                <w:szCs w:val="21"/>
                <w:lang w:bidi="ar"/>
              </w:rPr>
              <w:t>7*7cm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120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75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钢尺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50米，采用硬度很高的钢制造而成，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拉力更强劲，防水性好。</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钢尺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20米，采用硬度很高的钢制造而成，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拉力更强劲，防水性好。</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钢尺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5米，采用硬度很高的钢制造而成，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拉力更强劲</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皮尺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50米，超韧性纤维防水，优质包胶皮尺。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皮尺</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10米，超韧性纤维防水，优质包胶皮尺。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信号旗</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纯棉布+不锈钢材质，全长46cm,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旗面宽38cm,高32cm，手柄部分配有或海绵套。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小体操垫</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可折叠，展开尺寸1.2×0.6×0.5mm，折叠后0.6×0.6×0.1，主体由EVA组成，弹力均衡，柔软适中，表面罩防滑PU革。</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80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5号篮球，重量500-550g、圆周:630-700mm，弹跳1.2-1.4m, 高级吸湿PU表面，均衡颗粒，触感非凡，质地柔软耐磨；丁基内胆，气密性好，不易漏气，弹性均匀；抓握省力粘手；适用场地：室内木地板，室外水泥地，室外塑胶地等，产品符合GB/T22892-2008排球标准，产品通过国家体育用品质量检测中心认证。</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20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铁质边框，PC透明篮球板，焊接钢管支架,管径78mm，底座带滚轮，底座可装100L的水或140kg的沙子。可调高度：从篮圈到地面2.2-3.25m.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网高：50厘米左右；网口：45厘米左右；网底：35厘米左右；网眼：4.5厘米左右；材料：高级锦纶，耐磨性好；12扣；每2只为1副。</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6</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篮球记录牌</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主要由支架、记分方框和记分牌组成；记分器下支架主要由25×25的方管与φ32×2焊管拼焊而成，上支架主要由25×25的方管和40×25的方管拼焊而成，记分方框采用20x20的方管拼焊而成；记分牌为手推式记分，采用PVC制作。</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排球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5号进口贴皮排球，高级合成皮革,  重量396-453g、圆周680-710mm、弹跳1.2-1.4m 高弹超强防汗，手感柔和，冲击力小；丁基内胆，气密性好，不易漏气，弹性均匀；专业粘合工艺，螺旋结构设计，飞行稳定，易于控制；适用场地：室内外通用，产品符合GB/T22892-2008排球标准。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4号比赛级机缝足球</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重量350-380g、圆周620-650mm、弹跳1.1-1.4m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高档PU表面，贴布丁基内胆，气密性好，不易漏气，不易变形，脚感舒适；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先进贴皮工艺，造就舒适脚感和球技；符合GB/T22892-2008足球标准，通过FIFA国际足联认证，获竞赛一级用球称号。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5人制2*3m, 加厚管径：φ76mm</w:t>
            </w:r>
            <w:r>
              <w:rPr>
                <w:rFonts w:ascii="宋体" w:hAnsi="宋体" w:eastAsia="宋体" w:cs="宋体"/>
                <w:color w:val="auto"/>
                <w:kern w:val="0"/>
                <w:szCs w:val="21"/>
                <w:lang w:bidi="ar"/>
              </w:rPr>
              <w:t>*2.5</w:t>
            </w:r>
            <w:r>
              <w:rPr>
                <w:rFonts w:hint="eastAsia" w:ascii="宋体" w:hAnsi="宋体" w:eastAsia="宋体" w:cs="宋体"/>
                <w:color w:val="auto"/>
                <w:kern w:val="0"/>
                <w:szCs w:val="21"/>
                <w:lang w:bidi="ar"/>
              </w:rPr>
              <w:t>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11人制2.44*7.32m, 加厚管径：φ114mm</w:t>
            </w:r>
            <w:r>
              <w:rPr>
                <w:rFonts w:ascii="宋体" w:hAnsi="宋体" w:eastAsia="宋体" w:cs="宋体"/>
                <w:color w:val="auto"/>
                <w:kern w:val="0"/>
                <w:szCs w:val="21"/>
                <w:lang w:bidi="ar"/>
              </w:rPr>
              <w:t>*3</w:t>
            </w:r>
            <w:r>
              <w:rPr>
                <w:rFonts w:hint="eastAsia" w:ascii="宋体" w:hAnsi="宋体" w:eastAsia="宋体" w:cs="宋体"/>
                <w:color w:val="auto"/>
                <w:kern w:val="0"/>
                <w:szCs w:val="21"/>
                <w:lang w:bidi="ar"/>
              </w:rPr>
              <w:t>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5人制，聚乙烯加粗型</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足球网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11</w:t>
            </w:r>
            <w:r>
              <w:rPr>
                <w:rFonts w:hint="eastAsia" w:ascii="宋体" w:hAnsi="宋体" w:eastAsia="宋体" w:cs="宋体"/>
                <w:color w:val="auto"/>
                <w:kern w:val="0"/>
                <w:szCs w:val="21"/>
                <w:lang w:bidi="ar"/>
              </w:rPr>
              <w:t>人制，聚乙烯加粗型</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皮球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PVC环保6寸加厚材质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乒乓球拍</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6.0mm厚5层纯实木底板，双面贴合反胶套胶，套胶表面粘性好，颜色通透。2.2mm厚高弹橡胶海绵，手柄采用吸汗木材制成，防滑效果显著。手柄握感适,圆口平滑，不卡手，无毛刺，粘合牢固，胶皮揭开后无胶水残留。球拍整体无刺激异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乒乓球网</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尼龙编织工艺，耐磨，防水</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网宽1800mm高150mm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乒乓球计分牌</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使用尺寸：388×190×200（mm)折叠式，工程塑料外壳，特制纸板芯页。</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羽毛球拍</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铝合金碳素羽毛球拍。长度669-671mm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材质：铝合金+碳素</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重量: 90g(含)-93g(含)</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穿线类型: 成品拍，每拍赠送3个羽毛球。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羽毛球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水鸭单边，优质两拼球头+优质硝化棉胶+高级树脂胶，一桶12个。</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桶</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球类推车</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推车主要采用不锈钢材质拼焊而成；材质壁厚不小于1.2mm，推车支脚底部装有滚轮，移动方便。900*800*900mm,可装50个左右的5号篮球</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31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放置架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长2m，宽50cm,高2米，不锈钢加厚中型，壁厚1.5mm；四层承重300kg。</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体操棒</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长90cm，直径3.5cm，木质光滑结实</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短跳绳</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绳长3m，PU材质，PP手柄，绳长可调节。</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ascii="宋体" w:hAnsi="宋体" w:eastAsia="宋体" w:cs="宋体"/>
                <w:color w:val="auto"/>
                <w:kern w:val="0"/>
                <w:szCs w:val="21"/>
                <w:lang w:bidi="ar"/>
              </w:rPr>
              <w:t>50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拔河绳</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手握直径35mm，20M, 4股麻绳.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根</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体操垫</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体操垫由EVA组成，弹力均衡，柔软适中。海绵垫基本尺寸：长×宽×厚=2×1×0.1（米）。海绵垫表面罩表面罩席纹防滑PU革，套子侧面装有拉链及拉手攀。</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张</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推铁环</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不锈钢50CM加粗款，</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海绵手柄推杆4.5mm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呼啦圈</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泡棉材质可拆卸，6节直径75cm,780g。</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键子</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橡胶底，色彩鲜艳、无异味； 天然鸡毛。手工加厚。</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划线器</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单道划线车，三轮移动，产品高度：32*32cm,轴距：28cm,高度90cm,划线宽度7.5cm.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40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标志筒</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高度50CM，误差不超过2厘米，圆锥型，加厚材质，着地平稳，锥身带孔。</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41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标志盘</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底面直径19cm，高6厘米，30g, 采用全新料加工，无异味、韧性好，耐冲击性强，不容易踩坏。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灵敏圈</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直径50CM，采用全新料加工，无异味、韧性好，耐冲击性强，不容易踩坏。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垒球</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圆形，优质皮革与弹性橡胶缝合而成，1.8米高度自由落下反弹高度不低于30厘米，球体直径75±2mm，重量150±10克，外观圆整。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身高测试仪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ABS材质，毫米精准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肺活量测试仪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产品量程：100-9999毫升，分度值：1毫升（误差+1%），每台配12个吹嘴</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肺活量吹嘴</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无毒无味的环保材质，消毒后可以重复使用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r>
              <w:rPr>
                <w:rFonts w:ascii="宋体" w:hAnsi="宋体" w:eastAsia="宋体" w:cs="宋体"/>
                <w:color w:val="auto"/>
                <w:kern w:val="0"/>
                <w:szCs w:val="21"/>
                <w:lang w:bidi="ar"/>
              </w:rPr>
              <w:t>000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坐位体前屈测试仪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高密度木质，尺寸：45*25*23cm，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铝合金钢尺，带精准刻度。长63cm</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立定跳远仪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PVC垫子，长4米，宽0.9米，厚度40厘米，测量距离50-320厘米，精准度+1厘米。</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分队服</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4色,各10件,加印LOGO.</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r>
              <w:rPr>
                <w:rFonts w:ascii="宋体" w:hAnsi="宋体" w:eastAsia="宋体" w:cs="宋体"/>
                <w:color w:val="auto"/>
                <w:kern w:val="0"/>
                <w:szCs w:val="21"/>
                <w:lang w:bidi="ar"/>
              </w:rPr>
              <w:t>0</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件</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50</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数显测距仪</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轮胎加厚耐磨厚度9.3mm，轮周长100cm，有效测距约10万米，伸展长度102cm，(误差+0.3%)。</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台</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ascii="宋体" w:hAnsi="宋体" w:eastAsia="宋体" w:cs="宋体"/>
                <w:color w:val="auto"/>
                <w:kern w:val="0"/>
                <w:szCs w:val="21"/>
                <w:lang w:bidi="ar"/>
              </w:rPr>
              <w:t>51</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插地式排球柱</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1.排球柱由内外立柱，高度调节销和紧线机构组成。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2.排球柱外立柱选用φ89×3的优质焊管，内立柱选用φ76x3的优质焊管制作，通过高度调节销与内压弹簧使内立柱上下移动，实现网高调节高度：2.15m、2.24m、2.35m、2.43m。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3.二外立柱中，一立柱上置有网钩，另一立柱上置有棘爪紧线锁紧机构，通过调节锁紧手柄，调节钢丝绳的松紧，实现网的高度要求。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排球柱外立柱底部设有40mm厚特制缓冲垫，与预埋件相配时起缓冲作用，能有效延长预埋件及立柱的使用寿命，立柱上部设有特制封套，能防止高度调节时内立柱外管与外立柱内管摩擦而引起漆膜脱落，从而影响整体美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5.排球柱配备有专用的预埋件，采用φ108×3圆管制作，预埋件底部托底和顶部盖帽均采用ABS成形，使用时把立柱插入预埋孔即可，不用时，取出排球柱立柱，盖上预埋盖即可，使用方便。</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含排球网）</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对</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1、产品规格</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篮球架伸臂长2.25m，篮圈上沿离地面3.05m，篮架底座尺寸长x宽=2.0x1（m）。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2、产品用材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球架立柱采用定制口150x150x4优质大圆角方管制作，圆角R30mm，造型美观，安全性高；篮架伸臂采用δ3进口优质铁板一次冲压成型后在专用折边机上折边，保持产品的美观性和统配性，伸臂上拉杆固定孔均采用冲压成型后焊接内置非标螺母，篮架立柱底板采用优质精密铸钢件制作，造型美观大方，性能安全可靠，篮架上拉杆采用Φ48×2圆管在弯管机上一次成型，通过优质精密铸钢件接头与铝压铸篮板耳片连接，下拉杆采用口50×40×3优质方管在弯管机上一次而成，避免了电焊及焊渣易引起生锈的隐患，通过调节上拉杆，可调节篮板的平面度和垂直度，通过调节下拉杆，可调节篮圈与地面的平行度。球架底座轮廓采用特制内卷槽钢一次拼焊成型，为了增强球架的使用安全性，单只球架可放置配重物不少于510kg。</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3、篮板</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规格：1800x1050（mm），篮板配用国际通用的高强度安全玻璃篮板，具有透明度高、耐侯性好、抗老化、耐腐蚀、不易模糊等特点，并在篮板下沿及侧面覆盖有保护条，能保护运动员运动时不受伤害。</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4、篮圈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5、紧固件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篮架所有紧固件均采用热镀锌处理，能保证长年不生锈。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6、移动</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篮架置有走轮，配有方向操纵杆和轮子升降操纵杆，操作方便，仅需一人操作就可轻松移动篮架。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7、防护措施</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篮架前立柱、底座前部配有专用护套，能有效地保护运动员免受撞击，底座下部设有防震垫，能有效的保证使用时的安全性及美观性。</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8、表面处理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★篮球架</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1、产品规格</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篮球架伸臂长2.25m，篮圈上沿离地面3.05m。</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2、产品用材</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球架立柱采用定制□180×180×4优质大圆角方管制作，圆角R40mm，既美观又安全性能好；篮架伸臂采用δ3进口优质铁板一次冲压成型后在专用折边机上折边，伸臂上拉杆固定孔均采用冲压成型后焊接内置非标螺母，篮架立柱法兰、伸臂头部组件和伸臂底板均采用一次冲压成型制作，且立柱底部配备防护装饰罩，采用冷扎钢板一次成型，造型美观大方，性能安全可靠，篮架上拉杆采用Φ48×2圆管在弯管机上一次成型，通过优质精密铸钢件接头与铝压铸篮板耳片连接，后拉杆采用口50×40×3优质方管在弯管机上一次而成，避免了电焊及焊渣易引起生锈的隐患，篮球架通过调节上拉杆可调节篮板的平面度和垂直度，通过调节下拉杆，可调节篮圈与地面的平行度。</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3、篮板</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规格：1800×1050（㎜），篮板配用国际通用的高强度安全玻璃篮板，具有安全性好、透明度高、耐候性好、抗老化、耐腐蚀、不易模糊等特点，并在篮板下沿及侧面覆盖有保护条，能保护运动员扣篮时不受伤害。</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4、篮圈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篮圈采用φ17实心圆钢制作，圈下焊有冲压成型的圆弧形网钩，十二段均匀分布留适当间隙，配篮网。篮圈抗弯性能好，水平固定在篮板上，与篮架连接的钢板和篮圈盖板均采用优质钢板一次冲压成型，造型美观。5、产品的结构原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产品采用专用铁制预埋件，在球架安装之前，预先埋好预埋件，待过了保养期后进行整体安装。</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篮架与预埋件通过法兰连接，法兰采用优质冲件，规格：350×350㎜，四周呈大圆角，法兰上设计有6个固定孔，保证篮架安装后整体的安全牢固性。</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预埋件采用现场组装方式预埋，可节省运输和仓库贮存空间，预埋件总长不低于550mm，共由6根搓M18螺纹的圆钢和若干块铁板拼装组成，圆钢中间冲扁，可增强预埋强度。</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6、紧固件</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篮架所有紧固件均经热镀锌处理，能保证长年不生锈。</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7、表面处理</w:t>
            </w:r>
          </w:p>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3</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r>
        <w:tblPrEx>
          <w:tblCellMar>
            <w:top w:w="0" w:type="dxa"/>
            <w:left w:w="108" w:type="dxa"/>
            <w:bottom w:w="0" w:type="dxa"/>
            <w:right w:w="108" w:type="dxa"/>
          </w:tblCellMar>
        </w:tblPrEx>
        <w:trPr>
          <w:trHeight w:val="69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5</w:t>
            </w:r>
            <w:r>
              <w:rPr>
                <w:rFonts w:ascii="宋体" w:hAnsi="宋体" w:eastAsia="宋体" w:cs="宋体"/>
                <w:color w:val="auto"/>
                <w:kern w:val="0"/>
                <w:szCs w:val="21"/>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乒乓球桌</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产品符合中国GB/T32597-2016轻工业标准中专业竞赛技术要求。台面长度2740mm-2743mm，台面宽度1525±2mm，台面高度760±2mm,拱桥结构，设多重高度调节装置。具有国际比赛使用经历。台印有ITTF标志且通过ITTF认证。赠送高档球拍1副、高档网架1副、乒乓球1盒。</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w:t>
            </w:r>
          </w:p>
        </w:tc>
        <w:tc>
          <w:tcPr>
            <w:tcW w:w="8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副</w:t>
            </w:r>
          </w:p>
        </w:tc>
      </w:tr>
    </w:tbl>
    <w:p>
      <w:pPr>
        <w:spacing w:line="480" w:lineRule="exact"/>
        <w:ind w:right="-477" w:rightChars="-227" w:firstLine="422" w:firstLineChars="200"/>
        <w:rPr>
          <w:rFonts w:ascii="宋体" w:hAnsi="宋体" w:eastAsia="宋体"/>
          <w:b/>
          <w:color w:val="auto"/>
        </w:rPr>
      </w:pPr>
      <w:r>
        <w:rPr>
          <w:rFonts w:hint="eastAsia" w:ascii="宋体" w:hAnsi="宋体" w:eastAsia="宋体"/>
          <w:b/>
          <w:color w:val="auto"/>
        </w:rPr>
        <w:t>注：标★的为重要参数，不接受负偏离。供应商在中标后需提供原厂商针对此项目的质保服务承诺函及参数确认函等相关证明材料（加盖厂商公章），原件在签订合同时提供，未能提供或做虚假文件，取消中标资格并追究相关责任。</w:t>
      </w:r>
    </w:p>
    <w:p>
      <w:pPr>
        <w:pStyle w:val="5"/>
        <w:snapToGrid w:val="0"/>
        <w:spacing w:before="120" w:after="120" w:line="440" w:lineRule="exact"/>
        <w:rPr>
          <w:rFonts w:hAnsi="宋体"/>
          <w:b/>
          <w:bCs/>
          <w:color w:val="auto"/>
          <w:sz w:val="24"/>
          <w:szCs w:val="24"/>
        </w:rPr>
      </w:pPr>
      <w:bookmarkStart w:id="1" w:name="_Toc482279881"/>
      <w:r>
        <w:rPr>
          <w:rFonts w:hint="eastAsia" w:hAnsi="宋体"/>
          <w:b/>
          <w:bCs/>
          <w:color w:val="auto"/>
          <w:sz w:val="24"/>
          <w:szCs w:val="24"/>
        </w:rPr>
        <w:t>重要说明:</w:t>
      </w:r>
    </w:p>
    <w:p>
      <w:pPr>
        <w:pStyle w:val="5"/>
        <w:snapToGrid w:val="0"/>
        <w:spacing w:before="120" w:after="120" w:line="440" w:lineRule="exact"/>
        <w:ind w:firstLine="354" w:firstLineChars="147"/>
        <w:rPr>
          <w:rFonts w:hAnsi="宋体"/>
          <w:b/>
          <w:bCs/>
          <w:color w:val="auto"/>
          <w:sz w:val="24"/>
          <w:szCs w:val="24"/>
        </w:rPr>
      </w:pPr>
      <w:r>
        <w:rPr>
          <w:rFonts w:hint="eastAsia" w:hAnsi="宋体"/>
          <w:b/>
          <w:bCs/>
          <w:color w:val="auto"/>
          <w:sz w:val="24"/>
          <w:szCs w:val="24"/>
        </w:rPr>
        <w:t>采购标的需满足的服务标准、期限、效率等要求</w:t>
      </w:r>
    </w:p>
    <w:p>
      <w:pPr>
        <w:spacing w:line="440" w:lineRule="exact"/>
        <w:ind w:firstLine="420" w:firstLineChars="200"/>
        <w:rPr>
          <w:rFonts w:ascii="宋体" w:hAnsi="宋体" w:eastAsia="宋体"/>
          <w:color w:val="auto"/>
        </w:rPr>
      </w:pPr>
      <w:r>
        <w:rPr>
          <w:rFonts w:hint="eastAsia" w:ascii="宋体" w:hAnsi="宋体" w:eastAsia="宋体"/>
          <w:color w:val="auto"/>
        </w:rPr>
        <w:t>中标供应商须提供合格产品及相应服务，所有产品质保期内免费维护维修及技术支持，保修期以外提供免费维护和技术支持，维修只收材料成本费。产品发生故障时，接到用户通知需8小时内上门，</w:t>
      </w:r>
      <w:r>
        <w:rPr>
          <w:rFonts w:ascii="宋体" w:hAnsi="宋体" w:eastAsia="宋体"/>
          <w:color w:val="auto"/>
        </w:rPr>
        <w:t>48</w:t>
      </w:r>
      <w:r>
        <w:rPr>
          <w:rFonts w:hint="eastAsia" w:ascii="宋体" w:hAnsi="宋体" w:eastAsia="宋体"/>
          <w:color w:val="auto"/>
        </w:rPr>
        <w:t>小时内解决问题。</w:t>
      </w:r>
    </w:p>
    <w:p>
      <w:pPr>
        <w:jc w:val="center"/>
        <w:rPr>
          <w:rFonts w:ascii="宋体" w:hAnsi="宋体" w:eastAsia="宋体"/>
          <w:color w:val="auto"/>
        </w:rPr>
      </w:pPr>
      <w:r>
        <w:rPr>
          <w:rFonts w:ascii="宋体" w:hAnsi="宋体" w:eastAsia="宋体"/>
          <w:color w:val="auto"/>
          <w:sz w:val="36"/>
          <w:szCs w:val="36"/>
        </w:rPr>
        <w:br w:type="page"/>
      </w:r>
      <w:r>
        <w:rPr>
          <w:rFonts w:ascii="宋体" w:hAnsi="宋体" w:eastAsia="宋体"/>
          <w:color w:val="auto"/>
          <w:sz w:val="36"/>
          <w:szCs w:val="36"/>
        </w:rPr>
        <w:t>二、</w:t>
      </w:r>
      <w:r>
        <w:rPr>
          <w:rFonts w:hint="eastAsia" w:ascii="宋体" w:hAnsi="宋体" w:eastAsia="宋体"/>
          <w:color w:val="auto"/>
          <w:sz w:val="36"/>
          <w:szCs w:val="36"/>
        </w:rPr>
        <w:t>采购合同条款及格式</w:t>
      </w:r>
    </w:p>
    <w:p>
      <w:pPr>
        <w:spacing w:line="360" w:lineRule="auto"/>
        <w:rPr>
          <w:rFonts w:ascii="宋体" w:hAnsi="宋体" w:eastAsia="宋体" w:cs="宋体"/>
          <w:color w:val="auto"/>
          <w:kern w:val="0"/>
          <w:sz w:val="24"/>
          <w:szCs w:val="24"/>
        </w:rPr>
      </w:pPr>
    </w:p>
    <w:p>
      <w:pPr>
        <w:spacing w:line="360" w:lineRule="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甲方(需方)：</w:t>
      </w:r>
      <w:r>
        <w:rPr>
          <w:rFonts w:hint="eastAsia" w:ascii="宋体" w:hAnsi="宋体" w:eastAsia="宋体" w:cs="宋体"/>
          <w:color w:val="auto"/>
          <w:kern w:val="0"/>
          <w:sz w:val="24"/>
          <w:szCs w:val="24"/>
          <w:u w:val="single"/>
        </w:rPr>
        <w:t>南通师范高等专科学校实验小学</w:t>
      </w:r>
    </w:p>
    <w:p>
      <w:pPr>
        <w:spacing w:line="360" w:lineRule="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乙方(供方)：</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 xml:space="preserve">     </w:t>
      </w:r>
    </w:p>
    <w:p>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签订地点：</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 xml:space="preserve"> </w:t>
      </w:r>
    </w:p>
    <w:p>
      <w:pPr>
        <w:spacing w:line="360" w:lineRule="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rPr>
        <w:t>签订时间：</w:t>
      </w:r>
      <w:r>
        <w:rPr>
          <w:rFonts w:hint="eastAsia" w:ascii="宋体" w:hAnsi="宋体" w:eastAsia="宋体" w:cs="宋体"/>
          <w:color w:val="auto"/>
          <w:kern w:val="0"/>
          <w:sz w:val="24"/>
          <w:szCs w:val="24"/>
          <w:u w:val="single"/>
        </w:rPr>
        <w:t xml:space="preserve">                         </w:t>
      </w:r>
      <w:r>
        <w:rPr>
          <w:rFonts w:ascii="宋体" w:hAnsi="宋体" w:eastAsia="宋体" w:cs="宋体"/>
          <w:color w:val="auto"/>
          <w:kern w:val="0"/>
          <w:sz w:val="24"/>
          <w:szCs w:val="24"/>
          <w:u w:val="single"/>
        </w:rPr>
        <w:t xml:space="preserve">   </w:t>
      </w:r>
    </w:p>
    <w:p>
      <w:pPr>
        <w:pStyle w:val="21"/>
        <w:spacing w:line="480" w:lineRule="auto"/>
        <w:ind w:firstLine="480"/>
        <w:rPr>
          <w:rFonts w:ascii="宋体" w:hAnsi="宋体" w:cs="宋体"/>
          <w:color w:val="auto"/>
          <w:sz w:val="24"/>
          <w:szCs w:val="24"/>
        </w:rPr>
      </w:pPr>
      <w:r>
        <w:rPr>
          <w:rFonts w:hint="eastAsia" w:ascii="宋体" w:hAnsi="宋体" w:cs="宋体"/>
          <w:color w:val="auto"/>
          <w:sz w:val="24"/>
          <w:szCs w:val="24"/>
        </w:rPr>
        <w:t>根据《中华人民共和国政府采购法》、《中华人民共和国民法典》、南通开发区教育网</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color w:val="auto"/>
          <w:sz w:val="24"/>
          <w:szCs w:val="24"/>
        </w:rPr>
      </w:pPr>
      <w:r>
        <w:rPr>
          <w:rFonts w:hint="eastAsia" w:ascii="宋体" w:hAnsi="宋体" w:eastAsia="宋体" w:cs="宋体"/>
          <w:b/>
          <w:color w:val="auto"/>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南通师范高等专科学校实验小学体育器材采购项目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Cs/>
                <w:color w:val="auto"/>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auto"/>
                <w:sz w:val="24"/>
                <w:szCs w:val="24"/>
              </w:rPr>
            </w:pPr>
            <w:r>
              <w:rPr>
                <w:rFonts w:hint="eastAsia" w:ascii="宋体" w:hAnsi="宋体" w:eastAsia="宋体" w:cs="宋体"/>
                <w:color w:val="auto"/>
                <w:sz w:val="24"/>
                <w:szCs w:val="24"/>
              </w:rPr>
              <w:t xml:space="preserve"> </w:t>
            </w:r>
          </w:p>
        </w:tc>
      </w:tr>
    </w:tbl>
    <w:p>
      <w:pPr>
        <w:spacing w:line="480" w:lineRule="auto"/>
        <w:rPr>
          <w:rFonts w:ascii="宋体" w:hAnsi="宋体" w:eastAsia="宋体" w:cs="宋体"/>
          <w:b/>
          <w:color w:val="auto"/>
          <w:kern w:val="0"/>
          <w:sz w:val="24"/>
          <w:szCs w:val="24"/>
          <w:u w:val="single"/>
        </w:rPr>
      </w:pPr>
      <w:r>
        <w:rPr>
          <w:rFonts w:hint="eastAsia" w:ascii="宋体" w:hAnsi="宋体" w:eastAsia="宋体" w:cs="宋体"/>
          <w:b/>
          <w:color w:val="auto"/>
          <w:sz w:val="24"/>
          <w:szCs w:val="24"/>
        </w:rPr>
        <w:t>二、合同总金额：</w:t>
      </w: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p>
    <w:p>
      <w:pPr>
        <w:spacing w:line="480" w:lineRule="auto"/>
        <w:ind w:firstLine="1920"/>
        <w:rPr>
          <w:rFonts w:ascii="宋体" w:hAnsi="宋体" w:eastAsia="宋体" w:cs="宋体"/>
          <w:b/>
          <w:color w:val="auto"/>
          <w:sz w:val="24"/>
          <w:szCs w:val="24"/>
          <w:u w:val="single"/>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p>
      <w:pPr>
        <w:spacing w:line="480" w:lineRule="auto"/>
        <w:rPr>
          <w:rFonts w:ascii="宋体" w:hAnsi="宋体" w:eastAsia="宋体" w:cs="宋体"/>
          <w:b/>
          <w:color w:val="auto"/>
          <w:sz w:val="24"/>
          <w:szCs w:val="24"/>
        </w:rPr>
      </w:pPr>
      <w:r>
        <w:rPr>
          <w:rFonts w:hint="eastAsia" w:ascii="宋体" w:hAnsi="宋体" w:eastAsia="宋体" w:cs="宋体"/>
          <w:color w:val="auto"/>
          <w:sz w:val="24"/>
          <w:szCs w:val="24"/>
        </w:rPr>
        <w:t>三、</w:t>
      </w:r>
      <w:r>
        <w:rPr>
          <w:rFonts w:hint="eastAsia" w:ascii="宋体" w:hAnsi="宋体" w:eastAsia="宋体" w:cs="宋体"/>
          <w:b/>
          <w:color w:val="auto"/>
          <w:sz w:val="24"/>
          <w:szCs w:val="24"/>
        </w:rPr>
        <w:t>工期要求：</w:t>
      </w:r>
    </w:p>
    <w:p>
      <w:pPr>
        <w:spacing w:line="480" w:lineRule="auto"/>
        <w:rPr>
          <w:rFonts w:ascii="宋体" w:hAnsi="宋体" w:eastAsia="宋体" w:cs="宋体"/>
          <w:color w:val="auto"/>
          <w:sz w:val="24"/>
          <w:szCs w:val="24"/>
          <w:u w:val="single"/>
        </w:rPr>
      </w:pPr>
      <w:r>
        <w:rPr>
          <w:rFonts w:hint="eastAsia" w:ascii="宋体" w:hAnsi="宋体" w:eastAsia="宋体" w:cs="宋体"/>
          <w:color w:val="auto"/>
          <w:sz w:val="24"/>
          <w:szCs w:val="24"/>
        </w:rPr>
        <w:t>开工日期：</w:t>
      </w:r>
      <w:r>
        <w:rPr>
          <w:rFonts w:hint="eastAsia" w:ascii="宋体" w:hAnsi="宋体" w:eastAsia="宋体" w:cs="宋体"/>
          <w:color w:val="auto"/>
          <w:sz w:val="24"/>
          <w:szCs w:val="24"/>
          <w:u w:val="single"/>
        </w:rPr>
        <w:t>20</w:t>
      </w:r>
      <w:r>
        <w:rPr>
          <w:rFonts w:ascii="宋体" w:hAnsi="宋体" w:eastAsia="宋体" w:cs="宋体"/>
          <w:color w:val="auto"/>
          <w:sz w:val="24"/>
          <w:szCs w:val="24"/>
          <w:u w:val="single"/>
        </w:rPr>
        <w:t>21</w:t>
      </w:r>
      <w:r>
        <w:rPr>
          <w:rFonts w:hint="eastAsia" w:ascii="宋体" w:hAnsi="宋体" w:eastAsia="宋体" w:cs="宋体"/>
          <w:color w:val="auto"/>
          <w:sz w:val="24"/>
          <w:szCs w:val="24"/>
          <w:u w:val="single"/>
        </w:rPr>
        <w:t>年  月   日</w:t>
      </w:r>
      <w:r>
        <w:rPr>
          <w:rFonts w:hint="eastAsia" w:ascii="宋体" w:hAnsi="宋体" w:eastAsia="宋体" w:cs="宋体"/>
          <w:color w:val="auto"/>
          <w:sz w:val="24"/>
          <w:szCs w:val="24"/>
        </w:rPr>
        <w:t>；竣工日期：</w:t>
      </w:r>
      <w:r>
        <w:rPr>
          <w:rFonts w:hint="eastAsia" w:ascii="宋体" w:hAnsi="宋体" w:eastAsia="宋体" w:cs="宋体"/>
          <w:color w:val="auto"/>
          <w:sz w:val="24"/>
          <w:szCs w:val="24"/>
          <w:u w:val="single"/>
        </w:rPr>
        <w:t>20</w:t>
      </w:r>
      <w:r>
        <w:rPr>
          <w:rFonts w:ascii="宋体" w:hAnsi="宋体" w:eastAsia="宋体" w:cs="宋体"/>
          <w:color w:val="auto"/>
          <w:sz w:val="24"/>
          <w:szCs w:val="24"/>
          <w:u w:val="single"/>
        </w:rPr>
        <w:t>21</w:t>
      </w:r>
      <w:r>
        <w:rPr>
          <w:rFonts w:hint="eastAsia" w:ascii="宋体" w:hAnsi="宋体" w:eastAsia="宋体" w:cs="宋体"/>
          <w:color w:val="auto"/>
          <w:sz w:val="24"/>
          <w:szCs w:val="24"/>
          <w:u w:val="single"/>
        </w:rPr>
        <w:t>年   月    日  （具体开工时间以开工报告为准）</w:t>
      </w:r>
      <w:r>
        <w:rPr>
          <w:rFonts w:hint="eastAsia" w:ascii="宋体" w:hAnsi="宋体" w:eastAsia="宋体" w:cs="宋体"/>
          <w:color w:val="auto"/>
          <w:sz w:val="24"/>
          <w:szCs w:val="24"/>
        </w:rPr>
        <w:t>；总工期：</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日历天。 </w:t>
      </w:r>
    </w:p>
    <w:p>
      <w:pPr>
        <w:spacing w:line="480" w:lineRule="auto"/>
        <w:rPr>
          <w:rFonts w:ascii="宋体" w:hAnsi="宋体" w:eastAsia="宋体"/>
          <w:color w:val="auto"/>
          <w:sz w:val="24"/>
          <w:szCs w:val="24"/>
          <w:u w:val="single"/>
        </w:rPr>
      </w:pPr>
      <w:r>
        <w:rPr>
          <w:rFonts w:hint="eastAsia" w:ascii="宋体" w:hAnsi="宋体" w:eastAsia="宋体" w:cs="宋体"/>
          <w:b/>
          <w:color w:val="auto"/>
          <w:sz w:val="24"/>
          <w:szCs w:val="24"/>
        </w:rPr>
        <w:t>四、质量要求：</w:t>
      </w:r>
      <w:r>
        <w:rPr>
          <w:rFonts w:hint="eastAsia" w:ascii="宋体" w:hAnsi="宋体" w:eastAsia="宋体" w:cs="宋体"/>
          <w:color w:val="auto"/>
          <w:sz w:val="24"/>
          <w:szCs w:val="24"/>
          <w:u w:val="single"/>
        </w:rPr>
        <w:t>合格</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五、工程地点</w:t>
      </w:r>
      <w:r>
        <w:rPr>
          <w:rFonts w:hint="eastAsia" w:ascii="宋体" w:hAnsi="宋体" w:eastAsia="宋体"/>
          <w:color w:val="auto"/>
          <w:sz w:val="24"/>
          <w:szCs w:val="24"/>
        </w:rPr>
        <w:t>：</w:t>
      </w:r>
      <w:r>
        <w:rPr>
          <w:rFonts w:hint="eastAsia" w:ascii="宋体" w:hAnsi="宋体" w:eastAsia="宋体" w:cs="宋体"/>
          <w:color w:val="auto"/>
          <w:sz w:val="24"/>
          <w:szCs w:val="24"/>
          <w:u w:val="single"/>
        </w:rPr>
        <w:t>南通师范高等专科学校实验小学</w:t>
      </w:r>
      <w:r>
        <w:rPr>
          <w:rFonts w:hint="eastAsia" w:ascii="宋体" w:hAnsi="宋体" w:eastAsia="宋体" w:cs="宋体"/>
          <w:color w:val="auto"/>
          <w:sz w:val="24"/>
          <w:szCs w:val="24"/>
        </w:rPr>
        <w:t>。</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六、验收：</w:t>
      </w:r>
      <w:r>
        <w:rPr>
          <w:rFonts w:hint="eastAsia" w:ascii="宋体" w:hAnsi="宋体" w:eastAsia="宋体" w:cs="宋体"/>
          <w:color w:val="auto"/>
          <w:sz w:val="24"/>
          <w:szCs w:val="24"/>
        </w:rPr>
        <w:t>本项目结束后由甲方按规定组织验收，验收合格后签发验收单，</w:t>
      </w:r>
      <w:r>
        <w:rPr>
          <w:rFonts w:hint="eastAsia" w:ascii="宋体" w:hAnsi="宋体" w:eastAsia="宋体" w:cs="宋体"/>
          <w:bCs/>
          <w:color w:val="auto"/>
          <w:sz w:val="24"/>
          <w:szCs w:val="24"/>
        </w:rPr>
        <w:t>乙方要出具完整的竣工验收资料。</w:t>
      </w:r>
      <w:r>
        <w:rPr>
          <w:rFonts w:hint="eastAsia" w:ascii="宋体" w:hAnsi="宋体" w:eastAsia="宋体" w:cs="宋体"/>
          <w:color w:val="auto"/>
          <w:sz w:val="24"/>
          <w:szCs w:val="24"/>
        </w:rPr>
        <w:t xml:space="preserve"> </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七、付款：</w:t>
      </w:r>
      <w:r>
        <w:rPr>
          <w:rFonts w:hint="eastAsia" w:ascii="宋体" w:hAnsi="宋体" w:eastAsia="宋体" w:cs="宋体"/>
          <w:color w:val="auto"/>
          <w:sz w:val="24"/>
          <w:szCs w:val="24"/>
        </w:rPr>
        <w:t>由甲方按采购文件规定的程序付款。</w:t>
      </w:r>
    </w:p>
    <w:p>
      <w:pPr>
        <w:spacing w:line="480" w:lineRule="auto"/>
        <w:rPr>
          <w:rFonts w:ascii="宋体" w:hAnsi="宋体" w:eastAsia="宋体" w:cs="宋体"/>
          <w:bCs/>
          <w:color w:val="auto"/>
          <w:sz w:val="24"/>
          <w:szCs w:val="24"/>
        </w:rPr>
      </w:pPr>
      <w:r>
        <w:rPr>
          <w:rFonts w:hint="eastAsia" w:ascii="宋体" w:hAnsi="宋体" w:eastAsia="宋体" w:cs="新宋体"/>
          <w:color w:val="auto"/>
          <w:sz w:val="24"/>
          <w:szCs w:val="24"/>
        </w:rPr>
        <w:t>（1）产品送达</w:t>
      </w:r>
      <w:r>
        <w:rPr>
          <w:rFonts w:hint="eastAsia" w:ascii="宋体" w:hAnsi="宋体" w:eastAsia="宋体" w:cs="宋体"/>
          <w:bCs/>
          <w:color w:val="auto"/>
          <w:sz w:val="24"/>
          <w:szCs w:val="24"/>
        </w:rPr>
        <w:t>验收完成后，付至合同价的95%，余款待质保期满后3</w:t>
      </w:r>
      <w:r>
        <w:rPr>
          <w:rFonts w:ascii="宋体" w:hAnsi="宋体" w:eastAsia="宋体" w:cs="宋体"/>
          <w:bCs/>
          <w:color w:val="auto"/>
          <w:sz w:val="24"/>
          <w:szCs w:val="24"/>
        </w:rPr>
        <w:t>0</w:t>
      </w:r>
      <w:r>
        <w:rPr>
          <w:rFonts w:hint="eastAsia" w:ascii="宋体" w:hAnsi="宋体" w:eastAsia="宋体" w:cs="宋体"/>
          <w:bCs/>
          <w:color w:val="auto"/>
          <w:sz w:val="24"/>
          <w:szCs w:val="24"/>
        </w:rPr>
        <w:t>天内一次性付清。</w:t>
      </w:r>
    </w:p>
    <w:p>
      <w:pPr>
        <w:spacing w:line="480" w:lineRule="auto"/>
        <w:rPr>
          <w:rFonts w:ascii="宋体" w:hAnsi="宋体" w:eastAsia="宋体" w:cs="新宋体"/>
          <w:color w:val="auto"/>
          <w:sz w:val="24"/>
          <w:szCs w:val="24"/>
        </w:rPr>
      </w:pPr>
      <w:r>
        <w:rPr>
          <w:rFonts w:hint="eastAsia" w:ascii="宋体" w:hAnsi="宋体" w:eastAsia="宋体" w:cs="新宋体"/>
          <w:b/>
          <w:color w:val="auto"/>
          <w:sz w:val="24"/>
          <w:szCs w:val="24"/>
        </w:rPr>
        <w:t>（2）</w:t>
      </w:r>
      <w:r>
        <w:rPr>
          <w:rFonts w:hint="eastAsia" w:ascii="宋体" w:hAnsi="宋体" w:eastAsia="宋体" w:cs="新宋体"/>
          <w:color w:val="auto"/>
          <w:sz w:val="24"/>
          <w:szCs w:val="24"/>
        </w:rPr>
        <w:t>本项目免费质保期为</w:t>
      </w:r>
      <w:r>
        <w:rPr>
          <w:rFonts w:hint="eastAsia" w:ascii="宋体" w:hAnsi="宋体" w:eastAsia="宋体" w:cs="新宋体"/>
          <w:color w:val="auto"/>
          <w:sz w:val="24"/>
          <w:szCs w:val="24"/>
          <w:u w:val="single"/>
        </w:rPr>
        <w:t xml:space="preserve"> 壹 </w:t>
      </w:r>
      <w:r>
        <w:rPr>
          <w:rFonts w:hint="eastAsia" w:ascii="宋体" w:hAnsi="宋体" w:eastAsia="宋体" w:cs="新宋体"/>
          <w:color w:val="auto"/>
          <w:sz w:val="24"/>
          <w:szCs w:val="24"/>
        </w:rPr>
        <w:t>年，通过验收之日为免费质保期起始日。</w:t>
      </w:r>
    </w:p>
    <w:p>
      <w:pPr>
        <w:spacing w:line="480" w:lineRule="auto"/>
        <w:rPr>
          <w:rFonts w:ascii="宋体" w:hAnsi="宋体" w:eastAsia="宋体" w:cs="新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color w:val="auto"/>
          <w:sz w:val="24"/>
          <w:szCs w:val="24"/>
        </w:rPr>
        <w:t>付款方式：</w:t>
      </w:r>
      <w:r>
        <w:rPr>
          <w:rFonts w:hint="eastAsia" w:ascii="宋体" w:hAnsi="宋体" w:eastAsia="宋体" w:cs="新宋体"/>
          <w:color w:val="auto"/>
          <w:sz w:val="24"/>
          <w:szCs w:val="24"/>
        </w:rPr>
        <w:t>乙方申请付款的程序应符合甲方的财务规定，并出具相应金额的增值税发票。</w:t>
      </w:r>
    </w:p>
    <w:p>
      <w:pPr>
        <w:spacing w:line="480" w:lineRule="auto"/>
        <w:rPr>
          <w:rFonts w:ascii="宋体" w:hAnsi="宋体" w:eastAsia="宋体" w:cs="宋体"/>
          <w:color w:val="auto"/>
          <w:sz w:val="24"/>
          <w:szCs w:val="24"/>
        </w:rPr>
      </w:pPr>
      <w:r>
        <w:rPr>
          <w:rFonts w:hint="eastAsia" w:ascii="宋体" w:hAnsi="宋体" w:eastAsia="宋体" w:cs="宋体"/>
          <w:b/>
          <w:color w:val="auto"/>
          <w:sz w:val="24"/>
          <w:szCs w:val="24"/>
        </w:rPr>
        <w:t>八、违约责任：</w:t>
      </w:r>
      <w:r>
        <w:rPr>
          <w:rFonts w:hint="eastAsia" w:ascii="宋体" w:hAnsi="宋体" w:eastAsia="宋体" w:cs="宋体"/>
          <w:color w:val="auto"/>
          <w:sz w:val="24"/>
          <w:szCs w:val="24"/>
        </w:rPr>
        <w:t>任何一方违约,均须依照下列约定向对方支付违约金。</w:t>
      </w:r>
    </w:p>
    <w:p>
      <w:pPr>
        <w:spacing w:line="480" w:lineRule="auto"/>
        <w:rPr>
          <w:rFonts w:ascii="宋体" w:hAnsi="宋体" w:eastAsia="宋体" w:cs="宋体"/>
          <w:color w:val="auto"/>
          <w:sz w:val="24"/>
          <w:szCs w:val="24"/>
        </w:rPr>
      </w:pPr>
      <w:r>
        <w:rPr>
          <w:rFonts w:hint="eastAsia" w:ascii="宋体" w:hAnsi="宋体" w:eastAsia="宋体" w:cs="宋体"/>
          <w:color w:val="auto"/>
          <w:sz w:val="24"/>
          <w:szCs w:val="24"/>
        </w:rPr>
        <w:t>（1）在本</w:t>
      </w:r>
      <w:r>
        <w:rPr>
          <w:rFonts w:hint="eastAsia" w:ascii="宋体" w:hAnsi="宋体" w:eastAsia="宋体" w:cs="新宋体"/>
          <w:color w:val="auto"/>
          <w:sz w:val="24"/>
          <w:szCs w:val="24"/>
        </w:rPr>
        <w:t>项目</w:t>
      </w:r>
      <w:r>
        <w:rPr>
          <w:rFonts w:hint="eastAsia" w:ascii="宋体" w:hAnsi="宋体" w:eastAsia="宋体" w:cs="宋体"/>
          <w:color w:val="auto"/>
          <w:sz w:val="24"/>
          <w:szCs w:val="24"/>
        </w:rPr>
        <w:t>实施过程中，如工期进度严重脱节时，甲方有权终止合同，按逾期总天数每日</w:t>
      </w:r>
      <w:r>
        <w:rPr>
          <w:rFonts w:hint="eastAsia" w:ascii="宋体" w:hAnsi="宋体" w:eastAsia="宋体" w:cs="宋体"/>
          <w:b/>
          <w:color w:val="auto"/>
          <w:sz w:val="24"/>
          <w:szCs w:val="24"/>
          <w:u w:val="single"/>
        </w:rPr>
        <w:t>0.05</w:t>
      </w:r>
      <w:r>
        <w:rPr>
          <w:rFonts w:hint="eastAsia" w:ascii="宋体" w:hAnsi="宋体" w:eastAsia="宋体" w:cs="宋体"/>
          <w:b/>
          <w:color w:val="auto"/>
          <w:sz w:val="24"/>
          <w:szCs w:val="24"/>
        </w:rPr>
        <w:t>%</w:t>
      </w:r>
      <w:r>
        <w:rPr>
          <w:rFonts w:hint="eastAsia" w:ascii="宋体" w:hAnsi="宋体" w:eastAsia="宋体" w:cs="宋体"/>
          <w:color w:val="auto"/>
          <w:sz w:val="24"/>
          <w:szCs w:val="24"/>
        </w:rPr>
        <w:t>的标准计算，如甲方造成损失的，还应赔偿甲方的全部损失。</w:t>
      </w:r>
    </w:p>
    <w:p>
      <w:pPr>
        <w:spacing w:line="480" w:lineRule="auto"/>
        <w:rPr>
          <w:rFonts w:ascii="宋体" w:hAnsi="宋体" w:eastAsia="宋体" w:cs="新宋体"/>
          <w:color w:val="auto"/>
          <w:sz w:val="24"/>
          <w:szCs w:val="24"/>
        </w:rPr>
      </w:pPr>
      <w:r>
        <w:rPr>
          <w:rFonts w:hint="eastAsia" w:ascii="宋体" w:hAnsi="宋体" w:eastAsia="宋体" w:cs="新宋体"/>
          <w:color w:val="auto"/>
          <w:sz w:val="24"/>
          <w:szCs w:val="24"/>
        </w:rPr>
        <w:t>（2）甲方延期付款的，需向乙方支付延期付款的利息。</w:t>
      </w:r>
    </w:p>
    <w:p>
      <w:pPr>
        <w:spacing w:line="480" w:lineRule="auto"/>
        <w:rPr>
          <w:rFonts w:ascii="宋体" w:hAnsi="宋体" w:eastAsia="宋体" w:cs="新宋体"/>
          <w:color w:val="auto"/>
          <w:sz w:val="24"/>
          <w:szCs w:val="24"/>
          <w:u w:val="single"/>
        </w:rPr>
      </w:pPr>
      <w:r>
        <w:rPr>
          <w:rFonts w:hint="eastAsia" w:ascii="宋体" w:hAnsi="宋体" w:eastAsia="宋体" w:cs="新宋体"/>
          <w:color w:val="auto"/>
          <w:sz w:val="24"/>
          <w:szCs w:val="24"/>
        </w:rPr>
        <w:t>（3）其他：</w:t>
      </w:r>
      <w:r>
        <w:rPr>
          <w:rFonts w:hint="eastAsia" w:ascii="宋体" w:hAnsi="宋体" w:eastAsia="宋体" w:cs="新宋体"/>
          <w:color w:val="auto"/>
          <w:sz w:val="24"/>
          <w:szCs w:val="24"/>
          <w:u w:val="single"/>
        </w:rPr>
        <w:t xml:space="preserve">  /  </w:t>
      </w:r>
    </w:p>
    <w:p>
      <w:pPr>
        <w:spacing w:line="480" w:lineRule="auto"/>
        <w:rPr>
          <w:rFonts w:ascii="宋体" w:hAnsi="宋体" w:eastAsia="宋体" w:cs="宋体"/>
          <w:color w:val="auto"/>
          <w:sz w:val="24"/>
          <w:szCs w:val="24"/>
        </w:rPr>
      </w:pPr>
    </w:p>
    <w:p>
      <w:pPr>
        <w:spacing w:line="480" w:lineRule="auto"/>
        <w:rPr>
          <w:rFonts w:ascii="宋体" w:hAnsi="宋体" w:eastAsia="宋体" w:cs="宋体"/>
          <w:color w:val="auto"/>
          <w:sz w:val="24"/>
          <w:szCs w:val="24"/>
          <w:u w:val="single"/>
        </w:rPr>
      </w:pPr>
      <w:r>
        <w:rPr>
          <w:rFonts w:hint="eastAsia" w:ascii="宋体" w:hAnsi="宋体" w:eastAsia="宋体" w:cs="宋体"/>
          <w:color w:val="auto"/>
          <w:sz w:val="24"/>
          <w:szCs w:val="24"/>
        </w:rPr>
        <w:t>甲方（需方）（盖章）：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乙方（供方）（盖章）：</w:t>
      </w:r>
      <w:r>
        <w:rPr>
          <w:rFonts w:hint="eastAsia" w:ascii="宋体" w:hAnsi="宋体" w:eastAsia="宋体" w:cs="宋体"/>
          <w:color w:val="auto"/>
          <w:sz w:val="24"/>
          <w:szCs w:val="24"/>
          <w:u w:val="single"/>
        </w:rPr>
        <w:t xml:space="preserve">                      </w:t>
      </w:r>
    </w:p>
    <w:p>
      <w:pPr>
        <w:spacing w:line="480" w:lineRule="auto"/>
        <w:rPr>
          <w:rFonts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u w:val="single"/>
        </w:rPr>
        <w:t xml:space="preserve">                                      </w:t>
      </w:r>
    </w:p>
    <w:p>
      <w:pPr>
        <w:spacing w:line="480" w:lineRule="auto"/>
        <w:rPr>
          <w:rFonts w:ascii="宋体" w:hAnsi="宋体" w:eastAsia="宋体" w:cs="宋体"/>
          <w:color w:val="auto"/>
          <w:sz w:val="24"/>
          <w:szCs w:val="24"/>
        </w:rPr>
      </w:pPr>
      <w:r>
        <w:rPr>
          <w:rFonts w:hint="eastAsia" w:ascii="宋体" w:hAnsi="宋体" w:eastAsia="宋体" w:cs="宋体"/>
          <w:color w:val="auto"/>
          <w:sz w:val="24"/>
          <w:szCs w:val="24"/>
        </w:rPr>
        <w:t>法定（授权）代表人：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法定（授权）代表人：</w:t>
      </w:r>
      <w:r>
        <w:rPr>
          <w:rFonts w:hint="eastAsia" w:ascii="宋体" w:hAnsi="宋体" w:eastAsia="宋体" w:cs="宋体"/>
          <w:color w:val="auto"/>
          <w:sz w:val="24"/>
          <w:szCs w:val="24"/>
          <w:u w:val="single"/>
        </w:rPr>
        <w:t xml:space="preserve">                         </w:t>
      </w:r>
    </w:p>
    <w:p>
      <w:pPr>
        <w:widowControl/>
        <w:jc w:val="center"/>
        <w:rPr>
          <w:rFonts w:ascii="宋体" w:hAnsi="宋体" w:eastAsia="宋体"/>
          <w:b/>
          <w:bCs/>
          <w:color w:val="auto"/>
          <w:sz w:val="32"/>
          <w:szCs w:val="32"/>
        </w:rPr>
      </w:pPr>
    </w:p>
    <w:p>
      <w:pPr>
        <w:widowControl/>
        <w:jc w:val="center"/>
        <w:rPr>
          <w:rFonts w:ascii="宋体" w:hAnsi="宋体" w:eastAsia="宋体"/>
          <w:b/>
          <w:bCs/>
          <w:color w:val="auto"/>
          <w:sz w:val="32"/>
          <w:szCs w:val="32"/>
        </w:rPr>
      </w:pPr>
    </w:p>
    <w:p>
      <w:pPr>
        <w:spacing w:line="360" w:lineRule="auto"/>
        <w:jc w:val="center"/>
        <w:rPr>
          <w:rFonts w:ascii="宋体" w:hAnsi="宋体" w:eastAsia="宋体"/>
          <w:color w:val="auto"/>
          <w:sz w:val="32"/>
          <w:szCs w:val="32"/>
        </w:rPr>
      </w:pPr>
      <w:r>
        <w:rPr>
          <w:rFonts w:ascii="宋体" w:hAnsi="宋体" w:eastAsia="宋体"/>
          <w:color w:val="auto"/>
        </w:rPr>
        <w:br w:type="page"/>
      </w:r>
    </w:p>
    <w:p>
      <w:pPr>
        <w:widowControl/>
        <w:jc w:val="center"/>
        <w:rPr>
          <w:rFonts w:ascii="宋体" w:hAnsi="宋体" w:eastAsia="宋体"/>
          <w:b/>
          <w:bCs/>
          <w:color w:val="auto"/>
          <w:sz w:val="32"/>
          <w:szCs w:val="32"/>
        </w:rPr>
      </w:pPr>
      <w:r>
        <w:rPr>
          <w:rFonts w:hint="eastAsia" w:ascii="宋体" w:hAnsi="宋体" w:eastAsia="宋体"/>
          <w:b/>
          <w:bCs/>
          <w:color w:val="auto"/>
          <w:sz w:val="32"/>
          <w:szCs w:val="32"/>
        </w:rPr>
        <w:t>三</w:t>
      </w:r>
      <w:r>
        <w:rPr>
          <w:rFonts w:ascii="宋体" w:hAnsi="宋体" w:eastAsia="宋体"/>
          <w:b/>
          <w:bCs/>
          <w:color w:val="auto"/>
          <w:sz w:val="32"/>
          <w:szCs w:val="32"/>
        </w:rPr>
        <w:t>、询价投标文件组成</w:t>
      </w:r>
      <w:bookmarkEnd w:id="1"/>
    </w:p>
    <w:p>
      <w:pPr>
        <w:widowControl/>
        <w:jc w:val="center"/>
        <w:rPr>
          <w:rFonts w:ascii="宋体" w:hAnsi="宋体" w:eastAsia="宋体"/>
          <w:b/>
          <w:bCs/>
          <w:color w:val="auto"/>
          <w:sz w:val="32"/>
          <w:szCs w:val="32"/>
        </w:rPr>
      </w:pPr>
    </w:p>
    <w:p>
      <w:pPr>
        <w:widowControl/>
        <w:jc w:val="center"/>
        <w:rPr>
          <w:rFonts w:ascii="宋体" w:hAnsi="宋体" w:eastAsia="宋体"/>
          <w:b/>
          <w:bCs/>
          <w:color w:val="auto"/>
          <w:sz w:val="32"/>
          <w:szCs w:val="32"/>
        </w:rPr>
      </w:pPr>
      <w:r>
        <w:rPr>
          <w:rFonts w:hint="eastAsia" w:ascii="宋体" w:hAnsi="宋体" w:eastAsia="宋体"/>
          <w:b/>
          <w:bCs/>
          <w:color w:val="auto"/>
          <w:sz w:val="32"/>
          <w:szCs w:val="32"/>
        </w:rPr>
        <w:t>1、资格证明文件</w:t>
      </w:r>
    </w:p>
    <w:p>
      <w:pPr>
        <w:widowControl/>
        <w:jc w:val="center"/>
        <w:rPr>
          <w:rFonts w:ascii="宋体" w:hAnsi="宋体" w:eastAsia="宋体"/>
          <w:b/>
          <w:bCs/>
          <w:color w:val="auto"/>
          <w:sz w:val="32"/>
          <w:szCs w:val="32"/>
        </w:rPr>
      </w:pPr>
    </w:p>
    <w:p>
      <w:pPr>
        <w:jc w:val="center"/>
        <w:rPr>
          <w:rFonts w:ascii="宋体" w:hAnsi="宋体" w:eastAsia="宋体"/>
          <w:b/>
          <w:color w:val="auto"/>
          <w:sz w:val="32"/>
          <w:szCs w:val="32"/>
        </w:rPr>
      </w:pPr>
      <w:r>
        <w:rPr>
          <w:rFonts w:hint="eastAsia" w:ascii="宋体" w:hAnsi="宋体" w:eastAsia="宋体"/>
          <w:b/>
          <w:color w:val="auto"/>
          <w:sz w:val="32"/>
          <w:szCs w:val="32"/>
        </w:rPr>
        <w:t>2、开标一览表</w:t>
      </w:r>
    </w:p>
    <w:p>
      <w:pPr>
        <w:jc w:val="center"/>
        <w:rPr>
          <w:rFonts w:ascii="宋体" w:hAnsi="宋体" w:eastAsia="宋体"/>
          <w:b/>
          <w:color w:val="auto"/>
          <w:sz w:val="32"/>
          <w:szCs w:val="32"/>
        </w:rPr>
      </w:pPr>
    </w:p>
    <w:p>
      <w:pPr>
        <w:rPr>
          <w:rFonts w:ascii="宋体" w:hAnsi="宋体" w:eastAsia="宋体"/>
          <w:color w:val="auto"/>
          <w:sz w:val="24"/>
          <w:szCs w:val="24"/>
        </w:rPr>
      </w:pPr>
      <w:r>
        <w:rPr>
          <w:rFonts w:hint="eastAsia" w:ascii="宋体" w:hAnsi="宋体" w:eastAsia="宋体"/>
          <w:color w:val="auto"/>
          <w:sz w:val="24"/>
          <w:szCs w:val="24"/>
        </w:rPr>
        <w:t>投标人全称（加盖公章）：</w:t>
      </w:r>
    </w:p>
    <w:p>
      <w:pPr>
        <w:rPr>
          <w:rFonts w:ascii="宋体" w:hAnsi="宋体" w:eastAsia="宋体"/>
          <w:color w:val="auto"/>
          <w:sz w:val="24"/>
          <w:szCs w:val="24"/>
        </w:rPr>
      </w:pPr>
      <w:r>
        <w:rPr>
          <w:rFonts w:hint="eastAsia" w:ascii="宋体" w:hAnsi="宋体" w:eastAsia="宋体"/>
          <w:color w:val="auto"/>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c>
          <w:tcPr>
            <w:tcW w:w="2094" w:type="pct"/>
            <w:vAlign w:val="center"/>
          </w:tcPr>
          <w:p>
            <w:pPr>
              <w:jc w:val="center"/>
              <w:rPr>
                <w:rFonts w:ascii="宋体" w:hAnsi="宋体" w:eastAsia="宋体"/>
                <w:color w:val="auto"/>
                <w:sz w:val="24"/>
                <w:szCs w:val="24"/>
              </w:rPr>
            </w:pPr>
            <w:r>
              <w:rPr>
                <w:rFonts w:hint="eastAsia" w:ascii="宋体" w:hAnsi="宋体" w:eastAsia="宋体"/>
                <w:color w:val="auto"/>
                <w:sz w:val="24"/>
                <w:szCs w:val="24"/>
              </w:rPr>
              <w:t>投标总报价</w:t>
            </w:r>
          </w:p>
        </w:tc>
        <w:tc>
          <w:tcPr>
            <w:tcW w:w="2094" w:type="pct"/>
            <w:vAlign w:val="center"/>
          </w:tcPr>
          <w:p>
            <w:pPr>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color w:val="auto"/>
                <w:kern w:val="2"/>
                <w:sz w:val="24"/>
                <w:szCs w:val="24"/>
              </w:rPr>
            </w:pPr>
          </w:p>
        </w:tc>
        <w:tc>
          <w:tcPr>
            <w:tcW w:w="2094" w:type="pct"/>
            <w:vAlign w:val="center"/>
          </w:tcPr>
          <w:p>
            <w:pPr>
              <w:pStyle w:val="4"/>
              <w:adjustRightInd w:val="0"/>
              <w:snapToGrid w:val="0"/>
              <w:spacing w:line="300" w:lineRule="auto"/>
              <w:rPr>
                <w:rFonts w:ascii="宋体" w:hAnsi="宋体" w:eastAsia="宋体" w:cs="宋体"/>
                <w:color w:val="auto"/>
                <w:kern w:val="2"/>
                <w:sz w:val="24"/>
                <w:szCs w:val="24"/>
              </w:rPr>
            </w:pPr>
            <w:r>
              <w:rPr>
                <w:rFonts w:hint="eastAsia" w:ascii="宋体" w:hAnsi="宋体" w:eastAsia="宋体" w:cs="宋体"/>
                <w:color w:val="auto"/>
                <w:kern w:val="2"/>
                <w:sz w:val="24"/>
                <w:szCs w:val="24"/>
              </w:rPr>
              <w:t>大写：</w:t>
            </w:r>
          </w:p>
          <w:p>
            <w:pPr>
              <w:pStyle w:val="18"/>
              <w:spacing w:before="0" w:after="0" w:line="500" w:lineRule="exact"/>
              <w:ind w:firstLine="0"/>
              <w:rPr>
                <w:rFonts w:ascii="宋体" w:hAnsi="宋体"/>
                <w:color w:val="auto"/>
                <w:kern w:val="2"/>
                <w:szCs w:val="21"/>
              </w:rPr>
            </w:pPr>
            <w:r>
              <w:rPr>
                <w:rFonts w:hint="eastAsia" w:ascii="宋体" w:hAnsi="宋体" w:cs="宋体"/>
                <w:color w:val="auto"/>
              </w:rPr>
              <w:t>小写：    （人民币）</w:t>
            </w:r>
          </w:p>
        </w:tc>
        <w:tc>
          <w:tcPr>
            <w:tcW w:w="2094" w:type="pct"/>
            <w:vAlign w:val="center"/>
          </w:tcPr>
          <w:p>
            <w:pPr>
              <w:pStyle w:val="4"/>
              <w:adjustRightInd w:val="0"/>
              <w:snapToGrid w:val="0"/>
              <w:spacing w:line="300" w:lineRule="auto"/>
              <w:rPr>
                <w:rFonts w:ascii="宋体" w:hAnsi="宋体" w:eastAsia="宋体" w:cs="宋体"/>
                <w:color w:val="auto"/>
                <w:kern w:val="2"/>
                <w:sz w:val="24"/>
                <w:szCs w:val="24"/>
              </w:rPr>
            </w:pPr>
            <w:r>
              <w:rPr>
                <w:rFonts w:hint="eastAsia" w:ascii="宋体" w:hAnsi="宋体" w:eastAsia="宋体"/>
                <w:color w:val="auto"/>
                <w:sz w:val="24"/>
                <w:szCs w:val="24"/>
              </w:rPr>
              <w:t>工期：</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日历天；质保期：</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；质量标准：</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rPr>
              <w:t>。</w:t>
            </w:r>
          </w:p>
        </w:tc>
      </w:tr>
    </w:tbl>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法定代表人或授权代表（签字/盖章）：</w:t>
      </w:r>
    </w:p>
    <w:p>
      <w:pPr>
        <w:rPr>
          <w:rFonts w:ascii="宋体" w:hAnsi="宋体" w:eastAsia="宋体"/>
          <w:color w:val="auto"/>
          <w:sz w:val="24"/>
          <w:szCs w:val="24"/>
        </w:rPr>
      </w:pPr>
    </w:p>
    <w:p>
      <w:pPr>
        <w:ind w:firstLine="480"/>
        <w:jc w:val="right"/>
        <w:rPr>
          <w:rFonts w:ascii="宋体" w:hAnsi="宋体" w:eastAsia="宋体"/>
          <w:color w:val="auto"/>
          <w:sz w:val="24"/>
          <w:szCs w:val="24"/>
        </w:rPr>
      </w:pPr>
    </w:p>
    <w:p>
      <w:pPr>
        <w:ind w:firstLine="480"/>
        <w:jc w:val="right"/>
        <w:rPr>
          <w:rFonts w:ascii="宋体" w:hAnsi="宋体" w:eastAsia="宋体"/>
          <w:color w:val="auto"/>
          <w:sz w:val="24"/>
          <w:szCs w:val="24"/>
        </w:rPr>
      </w:pPr>
    </w:p>
    <w:p>
      <w:pPr>
        <w:ind w:firstLine="480"/>
        <w:jc w:val="right"/>
        <w:rPr>
          <w:rFonts w:ascii="宋体" w:hAnsi="宋体" w:eastAsia="宋体"/>
          <w:color w:val="auto"/>
          <w:sz w:val="24"/>
          <w:szCs w:val="24"/>
        </w:rPr>
      </w:pPr>
      <w:r>
        <w:rPr>
          <w:rFonts w:hint="eastAsia" w:ascii="宋体" w:hAnsi="宋体" w:eastAsia="宋体"/>
          <w:color w:val="auto"/>
          <w:sz w:val="24"/>
          <w:szCs w:val="24"/>
        </w:rPr>
        <w:t>日期：  202</w:t>
      </w:r>
      <w:r>
        <w:rPr>
          <w:rFonts w:ascii="宋体" w:hAnsi="宋体" w:eastAsia="宋体"/>
          <w:color w:val="auto"/>
          <w:sz w:val="24"/>
          <w:szCs w:val="24"/>
        </w:rPr>
        <w:t>1</w:t>
      </w:r>
      <w:r>
        <w:rPr>
          <w:rFonts w:hint="eastAsia" w:ascii="宋体" w:hAnsi="宋体" w:eastAsia="宋体"/>
          <w:color w:val="auto"/>
          <w:sz w:val="24"/>
          <w:szCs w:val="24"/>
        </w:rPr>
        <w:t>年  月   日</w:t>
      </w:r>
    </w:p>
    <w:p>
      <w:pPr>
        <w:rPr>
          <w:rFonts w:ascii="宋体" w:hAnsi="宋体" w:eastAsia="宋体"/>
          <w:color w:val="auto"/>
          <w:sz w:val="24"/>
          <w:szCs w:val="24"/>
        </w:rPr>
      </w:pPr>
    </w:p>
    <w:p>
      <w:pPr>
        <w:rPr>
          <w:rFonts w:ascii="宋体" w:hAnsi="宋体" w:eastAsia="宋体"/>
          <w:color w:val="auto"/>
          <w:sz w:val="24"/>
          <w:szCs w:val="24"/>
        </w:rPr>
      </w:pPr>
    </w:p>
    <w:p>
      <w:pPr>
        <w:ind w:firstLine="480"/>
        <w:rPr>
          <w:rFonts w:ascii="宋体" w:hAnsi="宋体" w:eastAsia="宋体"/>
          <w:color w:val="auto"/>
          <w:sz w:val="24"/>
          <w:szCs w:val="24"/>
        </w:rPr>
      </w:pPr>
      <w:r>
        <w:rPr>
          <w:rFonts w:hint="eastAsia" w:ascii="宋体" w:hAnsi="宋体" w:eastAsia="宋体"/>
          <w:color w:val="auto"/>
          <w:sz w:val="24"/>
          <w:szCs w:val="24"/>
        </w:rPr>
        <w:t>填写说明：</w:t>
      </w:r>
    </w:p>
    <w:p>
      <w:pPr>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bCs/>
          <w:iCs/>
          <w:color w:val="auto"/>
          <w:sz w:val="24"/>
          <w:szCs w:val="24"/>
        </w:rPr>
        <w:t>开标一览表、分项报价表必须加盖投标单位公章（复印件无效）</w:t>
      </w:r>
      <w:r>
        <w:rPr>
          <w:rFonts w:hint="eastAsia" w:ascii="宋体" w:hAnsi="宋体" w:eastAsia="宋体"/>
          <w:color w:val="auto"/>
          <w:sz w:val="24"/>
          <w:szCs w:val="24"/>
        </w:rPr>
        <w:t>。</w:t>
      </w:r>
    </w:p>
    <w:p>
      <w:pPr>
        <w:pStyle w:val="2"/>
        <w:ind w:left="0" w:leftChars="0"/>
        <w:rPr>
          <w:rFonts w:ascii="宋体" w:hAnsi="宋体" w:eastAsia="宋体"/>
          <w:color w:val="auto"/>
        </w:rPr>
      </w:pPr>
    </w:p>
    <w:p>
      <w:pPr>
        <w:jc w:val="center"/>
        <w:rPr>
          <w:rFonts w:ascii="宋体" w:hAnsi="宋体" w:eastAsia="宋体"/>
          <w:b/>
          <w:color w:val="auto"/>
          <w:sz w:val="32"/>
          <w:szCs w:val="32"/>
        </w:rPr>
      </w:pPr>
      <w:r>
        <w:rPr>
          <w:rFonts w:ascii="宋体" w:hAnsi="宋体" w:eastAsia="宋体"/>
          <w:b/>
          <w:color w:val="auto"/>
          <w:sz w:val="32"/>
          <w:szCs w:val="32"/>
        </w:rPr>
        <w:br w:type="page"/>
      </w:r>
      <w:r>
        <w:rPr>
          <w:rFonts w:ascii="宋体" w:hAnsi="宋体" w:eastAsia="宋体"/>
          <w:b/>
          <w:color w:val="auto"/>
          <w:sz w:val="32"/>
          <w:szCs w:val="32"/>
        </w:rPr>
        <w:t>3</w:t>
      </w:r>
      <w:r>
        <w:rPr>
          <w:rFonts w:hint="eastAsia" w:ascii="宋体" w:hAnsi="宋体" w:eastAsia="宋体"/>
          <w:b/>
          <w:color w:val="auto"/>
          <w:sz w:val="32"/>
          <w:szCs w:val="32"/>
        </w:rPr>
        <w:t>、分项报价明细表</w:t>
      </w: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color w:val="auto"/>
                <w:kern w:val="0"/>
                <w:sz w:val="24"/>
              </w:rPr>
            </w:pPr>
            <w:r>
              <w:rPr>
                <w:rFonts w:hint="eastAsia" w:ascii="宋体" w:hAnsi="宋体" w:eastAsia="宋体" w:cs="宋体"/>
                <w:color w:val="auto"/>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color w:val="auto"/>
                <w:kern w:val="0"/>
                <w:sz w:val="24"/>
              </w:rPr>
            </w:pPr>
            <w:r>
              <w:rPr>
                <w:rFonts w:hint="eastAsia" w:ascii="宋体" w:hAnsi="宋体" w:eastAsia="宋体" w:cs="宋体"/>
                <w:color w:val="auto"/>
                <w:kern w:val="0"/>
                <w:sz w:val="24"/>
              </w:rPr>
              <w:t>合计（大写）：人民币</w:t>
            </w:r>
            <w:r>
              <w:rPr>
                <w:rFonts w:hint="eastAsia" w:ascii="宋体" w:hAnsi="宋体" w:eastAsia="宋体" w:cs="宋体"/>
                <w:color w:val="auto"/>
                <w:kern w:val="0"/>
                <w:sz w:val="24"/>
                <w:u w:val="single"/>
              </w:rPr>
              <w:t xml:space="preserve"> </w:t>
            </w:r>
            <w:r>
              <w:rPr>
                <w:rFonts w:ascii="宋体" w:hAnsi="宋体" w:eastAsia="宋体" w:cs="宋体"/>
                <w:color w:val="auto"/>
                <w:kern w:val="0"/>
                <w:sz w:val="24"/>
                <w:u w:val="single"/>
              </w:rPr>
              <w:t xml:space="preserve">                      </w:t>
            </w:r>
            <w:r>
              <w:rPr>
                <w:rFonts w:hint="eastAsia" w:ascii="宋体" w:hAnsi="宋体" w:eastAsia="宋体" w:cs="宋体"/>
                <w:color w:val="auto"/>
                <w:kern w:val="0"/>
                <w:sz w:val="24"/>
              </w:rPr>
              <w:t>元（小写：￥</w:t>
            </w:r>
            <w:r>
              <w:rPr>
                <w:rFonts w:hint="eastAsia" w:ascii="宋体" w:hAnsi="宋体" w:eastAsia="宋体" w:cs="宋体"/>
                <w:color w:val="auto"/>
                <w:kern w:val="0"/>
                <w:sz w:val="24"/>
                <w:u w:val="single"/>
              </w:rPr>
              <w:t xml:space="preserve"> </w:t>
            </w:r>
            <w:r>
              <w:rPr>
                <w:rFonts w:ascii="宋体" w:hAnsi="宋体" w:eastAsia="宋体" w:cs="宋体"/>
                <w:color w:val="auto"/>
                <w:kern w:val="0"/>
                <w:sz w:val="24"/>
                <w:u w:val="single"/>
              </w:rPr>
              <w:t xml:space="preserve">         </w:t>
            </w:r>
            <w:r>
              <w:rPr>
                <w:rFonts w:hint="eastAsia" w:ascii="宋体" w:hAnsi="宋体" w:eastAsia="宋体" w:cs="宋体"/>
                <w:color w:val="auto"/>
                <w:kern w:val="0"/>
                <w:sz w:val="24"/>
              </w:rPr>
              <w:t>元）</w:t>
            </w:r>
          </w:p>
        </w:tc>
      </w:tr>
    </w:tbl>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法定代表人或授权代表（签字/盖章）：</w:t>
      </w:r>
    </w:p>
    <w:p>
      <w:pPr>
        <w:ind w:firstLine="480"/>
        <w:jc w:val="right"/>
        <w:rPr>
          <w:rFonts w:ascii="宋体" w:hAnsi="宋体" w:eastAsia="宋体"/>
          <w:color w:val="auto"/>
          <w:sz w:val="24"/>
          <w:szCs w:val="24"/>
        </w:rPr>
      </w:pPr>
    </w:p>
    <w:p>
      <w:pPr>
        <w:ind w:firstLine="480"/>
        <w:jc w:val="right"/>
        <w:rPr>
          <w:rFonts w:ascii="宋体" w:hAnsi="宋体" w:eastAsia="宋体"/>
          <w:color w:val="auto"/>
          <w:sz w:val="24"/>
          <w:szCs w:val="24"/>
        </w:rPr>
      </w:pPr>
      <w:r>
        <w:rPr>
          <w:rFonts w:hint="eastAsia" w:ascii="宋体" w:hAnsi="宋体" w:eastAsia="宋体"/>
          <w:color w:val="auto"/>
          <w:sz w:val="24"/>
          <w:szCs w:val="24"/>
        </w:rPr>
        <w:t>日期：  年  月  日</w:t>
      </w:r>
    </w:p>
    <w:p>
      <w:pPr>
        <w:ind w:firstLine="480"/>
        <w:rPr>
          <w:rFonts w:ascii="宋体" w:hAnsi="宋体" w:eastAsia="宋体"/>
          <w:color w:val="auto"/>
          <w:sz w:val="24"/>
          <w:szCs w:val="24"/>
        </w:rPr>
      </w:pPr>
    </w:p>
    <w:p>
      <w:pPr>
        <w:ind w:firstLine="480"/>
        <w:rPr>
          <w:rFonts w:ascii="宋体" w:hAnsi="宋体" w:eastAsia="宋体"/>
          <w:color w:val="auto"/>
          <w:sz w:val="24"/>
          <w:szCs w:val="24"/>
        </w:rPr>
      </w:pPr>
    </w:p>
    <w:p>
      <w:pPr>
        <w:ind w:firstLine="480"/>
        <w:rPr>
          <w:rFonts w:ascii="宋体" w:hAnsi="宋体" w:eastAsia="宋体"/>
          <w:color w:val="auto"/>
          <w:sz w:val="24"/>
          <w:szCs w:val="24"/>
        </w:rPr>
      </w:pPr>
    </w:p>
    <w:p>
      <w:pPr>
        <w:ind w:firstLine="480"/>
        <w:rPr>
          <w:rFonts w:ascii="宋体" w:hAnsi="宋体" w:eastAsia="宋体"/>
          <w:color w:val="auto"/>
          <w:sz w:val="24"/>
          <w:szCs w:val="24"/>
        </w:rPr>
      </w:pPr>
      <w:r>
        <w:rPr>
          <w:rFonts w:hint="eastAsia" w:ascii="宋体" w:hAnsi="宋体" w:eastAsia="宋体"/>
          <w:color w:val="auto"/>
          <w:sz w:val="24"/>
          <w:szCs w:val="24"/>
        </w:rPr>
        <w:t>填写说明：</w:t>
      </w:r>
    </w:p>
    <w:p>
      <w:pPr>
        <w:spacing w:line="50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bCs/>
          <w:iCs/>
          <w:color w:val="auto"/>
          <w:sz w:val="24"/>
          <w:szCs w:val="24"/>
        </w:rPr>
        <w:t>开标一览表、分项报价表必须加盖投标单位公章（复印件无效）</w:t>
      </w:r>
      <w:r>
        <w:rPr>
          <w:rFonts w:hint="eastAsia" w:ascii="宋体" w:hAnsi="宋体" w:eastAsia="宋体"/>
          <w:color w:val="auto"/>
          <w:sz w:val="24"/>
          <w:szCs w:val="24"/>
        </w:rPr>
        <w:t>。</w:t>
      </w:r>
    </w:p>
    <w:p>
      <w:pPr>
        <w:pStyle w:val="2"/>
        <w:spacing w:after="0" w:line="500" w:lineRule="exact"/>
        <w:ind w:left="0" w:leftChars="0" w:firstLine="480" w:firstLineChars="200"/>
        <w:rPr>
          <w:rFonts w:ascii="宋体" w:hAnsi="宋体" w:eastAsia="宋体"/>
          <w:color w:val="auto"/>
        </w:rPr>
      </w:pPr>
      <w:r>
        <w:rPr>
          <w:rFonts w:hint="eastAsia" w:ascii="宋体" w:hAnsi="宋体" w:eastAsia="宋体"/>
          <w:bCs/>
          <w:iCs/>
          <w:color w:val="auto"/>
          <w:sz w:val="24"/>
          <w:szCs w:val="24"/>
        </w:rPr>
        <w:t>2、本表只是表式，可根据实际需要自行增减行数。</w:t>
      </w:r>
    </w:p>
    <w:p>
      <w:pPr>
        <w:rPr>
          <w:rFonts w:ascii="宋体" w:hAnsi="宋体" w:eastAsia="宋体"/>
          <w:color w:val="auto"/>
        </w:rPr>
      </w:pPr>
    </w:p>
    <w:p>
      <w:pPr>
        <w:rPr>
          <w:rFonts w:ascii="宋体" w:hAnsi="宋体" w:eastAsia="宋体"/>
          <w:b/>
          <w:color w:val="auto"/>
          <w:sz w:val="32"/>
          <w:szCs w:val="32"/>
        </w:rPr>
      </w:pPr>
    </w:p>
    <w:p>
      <w:pPr>
        <w:pStyle w:val="20"/>
        <w:ind w:firstLine="643"/>
        <w:jc w:val="center"/>
        <w:rPr>
          <w:rFonts w:ascii="宋体" w:hAnsi="宋体" w:eastAsia="宋体"/>
          <w:color w:val="auto"/>
          <w:sz w:val="36"/>
          <w:szCs w:val="36"/>
        </w:rPr>
      </w:pPr>
      <w:r>
        <w:rPr>
          <w:rFonts w:ascii="宋体" w:hAnsi="宋体" w:eastAsia="宋体"/>
          <w:color w:val="auto"/>
          <w:sz w:val="32"/>
          <w:szCs w:val="32"/>
        </w:rPr>
        <w:br w:type="page"/>
      </w:r>
      <w:r>
        <w:rPr>
          <w:rFonts w:ascii="宋体" w:hAnsi="宋体" w:eastAsia="宋体"/>
          <w:color w:val="auto"/>
          <w:sz w:val="32"/>
          <w:szCs w:val="32"/>
        </w:rPr>
        <w:t>4</w:t>
      </w:r>
      <w:r>
        <w:rPr>
          <w:rFonts w:hint="eastAsia" w:ascii="宋体" w:hAnsi="宋体" w:eastAsia="宋体"/>
          <w:color w:val="auto"/>
          <w:sz w:val="32"/>
          <w:szCs w:val="32"/>
        </w:rPr>
        <w:t>、法定代表人身份证明</w:t>
      </w:r>
    </w:p>
    <w:p>
      <w:pPr>
        <w:snapToGrid w:val="0"/>
        <w:spacing w:line="360" w:lineRule="auto"/>
        <w:jc w:val="center"/>
        <w:rPr>
          <w:rFonts w:ascii="宋体" w:hAnsi="宋体" w:eastAsia="宋体" w:cs="仿宋_GB2312"/>
          <w:color w:val="auto"/>
          <w:sz w:val="23"/>
          <w:szCs w:val="23"/>
        </w:rPr>
      </w:pPr>
    </w:p>
    <w:p>
      <w:pPr>
        <w:spacing w:line="480" w:lineRule="exac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iCs/>
          <w:color w:val="auto"/>
          <w:szCs w:val="21"/>
          <w:u w:val="single"/>
        </w:rPr>
        <w:t>（采购人）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我公司法定代表人</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参加贵单位组织的</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（采购项目名称)项目询价采购活动，全权代表我公司处理投标的有关事宜。</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附：法定代表人情况：</w:t>
      </w:r>
    </w:p>
    <w:p>
      <w:pPr>
        <w:snapToGrid w:val="0"/>
        <w:spacing w:line="480" w:lineRule="exact"/>
        <w:rPr>
          <w:rFonts w:ascii="宋体" w:hAnsi="宋体" w:eastAsia="宋体" w:cs="仿宋_GB2312"/>
          <w:color w:val="auto"/>
          <w:sz w:val="23"/>
          <w:szCs w:val="23"/>
          <w:u w:val="single"/>
        </w:rPr>
      </w:pPr>
      <w:r>
        <w:rPr>
          <w:rFonts w:hint="eastAsia" w:ascii="宋体" w:hAnsi="宋体" w:eastAsia="宋体" w:cs="仿宋_GB2312"/>
          <w:color w:val="auto"/>
          <w:sz w:val="23"/>
          <w:szCs w:val="23"/>
        </w:rPr>
        <w:t>姓名：</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性别：</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年龄：</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职务：</w:t>
      </w:r>
      <w:r>
        <w:rPr>
          <w:rFonts w:hint="eastAsia" w:ascii="宋体" w:hAnsi="宋体" w:eastAsia="宋体" w:cs="仿宋_GB2312"/>
          <w:color w:val="auto"/>
          <w:sz w:val="23"/>
          <w:szCs w:val="23"/>
          <w:u w:val="single"/>
        </w:rPr>
        <w:t xml:space="preserve">          </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身份证号码：</w:t>
      </w:r>
      <w:r>
        <w:rPr>
          <w:rFonts w:hint="eastAsia" w:ascii="宋体" w:hAnsi="宋体" w:eastAsia="宋体" w:cs="仿宋_GB2312"/>
          <w:color w:val="auto"/>
          <w:sz w:val="23"/>
          <w:szCs w:val="23"/>
          <w:u w:val="single"/>
        </w:rPr>
        <w:t xml:space="preserve">                                         </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手机：</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传真：</w:t>
      </w:r>
      <w:r>
        <w:rPr>
          <w:rFonts w:hint="eastAsia" w:ascii="宋体" w:hAnsi="宋体" w:eastAsia="宋体" w:cs="仿宋_GB2312"/>
          <w:color w:val="auto"/>
          <w:sz w:val="23"/>
          <w:szCs w:val="23"/>
          <w:u w:val="single"/>
        </w:rPr>
        <w:t xml:space="preserve">                        </w:t>
      </w:r>
    </w:p>
    <w:p>
      <w:pPr>
        <w:snapToGrid w:val="0"/>
        <w:spacing w:line="480" w:lineRule="exact"/>
        <w:rPr>
          <w:rFonts w:ascii="宋体" w:hAnsi="宋体" w:eastAsia="宋体" w:cs="仿宋_GB2312"/>
          <w:color w:val="auto"/>
          <w:sz w:val="23"/>
          <w:szCs w:val="23"/>
        </w:rPr>
      </w:pPr>
      <w:r>
        <w:rPr>
          <w:rFonts w:hint="eastAsia" w:ascii="宋体" w:hAnsi="宋体" w:eastAsia="宋体" w:cs="宋体"/>
          <w:color w:val="auto"/>
          <w:sz w:val="23"/>
          <w:szCs w:val="23"/>
        </w:rPr>
        <w:t> </w:t>
      </w: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单位名称（公章）             法定代表人（签字）</w:t>
      </w:r>
    </w:p>
    <w:p>
      <w:pPr>
        <w:snapToGrid w:val="0"/>
        <w:spacing w:line="480" w:lineRule="exact"/>
        <w:ind w:firstLine="1150" w:firstLineChars="500"/>
        <w:rPr>
          <w:rFonts w:ascii="宋体" w:hAnsi="宋体" w:eastAsia="宋体" w:cs="仿宋_GB2312"/>
          <w:color w:val="auto"/>
          <w:sz w:val="23"/>
          <w:szCs w:val="23"/>
        </w:rPr>
      </w:pPr>
      <w:r>
        <w:rPr>
          <w:rFonts w:hint="eastAsia" w:ascii="宋体" w:hAnsi="宋体" w:eastAsia="宋体" w:cs="仿宋_GB2312"/>
          <w:color w:val="auto"/>
          <w:sz w:val="23"/>
          <w:szCs w:val="23"/>
        </w:rPr>
        <w:t xml:space="preserve">年   月   日                 年   月    日  </w:t>
      </w:r>
    </w:p>
    <w:p>
      <w:pPr>
        <w:snapToGrid w:val="0"/>
        <w:spacing w:line="480" w:lineRule="exact"/>
        <w:rPr>
          <w:rFonts w:ascii="宋体" w:hAnsi="宋体" w:eastAsia="宋体" w:cs="仿宋_GB2312"/>
          <w:color w:val="auto"/>
          <w:sz w:val="23"/>
          <w:szCs w:val="23"/>
        </w:rPr>
      </w:pPr>
    </w:p>
    <w:p>
      <w:pPr>
        <w:snapToGrid w:val="0"/>
        <w:spacing w:line="480" w:lineRule="exact"/>
        <w:rPr>
          <w:rFonts w:ascii="宋体" w:hAnsi="宋体" w:eastAsia="宋体" w:cs="仿宋_GB2312"/>
          <w:color w:val="auto"/>
          <w:sz w:val="23"/>
          <w:szCs w:val="23"/>
        </w:rPr>
      </w:pPr>
    </w:p>
    <w:p>
      <w:pPr>
        <w:snapToGrid w:val="0"/>
        <w:spacing w:line="480" w:lineRule="exact"/>
        <w:rPr>
          <w:rFonts w:ascii="宋体" w:hAnsi="宋体" w:eastAsia="宋体" w:cs="仿宋_GB2312"/>
          <w:color w:val="auto"/>
          <w:sz w:val="23"/>
          <w:szCs w:val="23"/>
        </w:rPr>
      </w:pPr>
    </w:p>
    <w:p>
      <w:pPr>
        <w:snapToGrid w:val="0"/>
        <w:spacing w:line="480" w:lineRule="exact"/>
        <w:rPr>
          <w:rFonts w:ascii="宋体" w:hAnsi="宋体" w:eastAsia="宋体" w:cs="仿宋_GB2312"/>
          <w:color w:val="auto"/>
          <w:sz w:val="23"/>
          <w:szCs w:val="23"/>
        </w:rPr>
      </w:pPr>
      <w:r>
        <w:rPr>
          <w:rFonts w:hint="eastAsia" w:ascii="宋体" w:hAnsi="宋体" w:eastAsia="宋体" w:cs="仿宋_GB2312"/>
          <w:color w:val="auto"/>
          <w:sz w:val="23"/>
          <w:szCs w:val="23"/>
        </w:rPr>
        <w:t>法定代表人身份证扫描件（并加盖公章）</w:t>
      </w:r>
    </w:p>
    <w:p>
      <w:pPr>
        <w:jc w:val="left"/>
        <w:rPr>
          <w:rFonts w:ascii="宋体" w:hAnsi="宋体" w:eastAsia="宋体"/>
          <w:color w:val="auto"/>
          <w:sz w:val="24"/>
        </w:rPr>
      </w:pPr>
      <w:r>
        <w:rPr>
          <w:rFonts w:ascii="宋体" w:hAnsi="宋体" w:eastAsia="宋体"/>
          <w:color w:val="auto"/>
          <w:sz w:val="24"/>
        </w:rPr>
        <w:br w:type="page"/>
      </w:r>
    </w:p>
    <w:p>
      <w:pPr>
        <w:pStyle w:val="20"/>
        <w:ind w:firstLine="643"/>
        <w:jc w:val="center"/>
        <w:rPr>
          <w:rFonts w:ascii="宋体" w:hAnsi="宋体" w:eastAsia="宋体"/>
          <w:color w:val="auto"/>
          <w:sz w:val="32"/>
          <w:szCs w:val="32"/>
        </w:rPr>
      </w:pPr>
      <w:r>
        <w:rPr>
          <w:rFonts w:ascii="宋体" w:hAnsi="宋体" w:eastAsia="宋体"/>
          <w:color w:val="auto"/>
          <w:sz w:val="32"/>
          <w:szCs w:val="32"/>
        </w:rPr>
        <w:t>5</w:t>
      </w:r>
      <w:r>
        <w:rPr>
          <w:rFonts w:hint="eastAsia" w:ascii="宋体" w:hAnsi="宋体" w:eastAsia="宋体"/>
          <w:color w:val="auto"/>
          <w:sz w:val="32"/>
          <w:szCs w:val="32"/>
        </w:rPr>
        <w:t>、授权委托书</w:t>
      </w:r>
    </w:p>
    <w:p>
      <w:pPr>
        <w:snapToGrid w:val="0"/>
        <w:spacing w:line="480" w:lineRule="exact"/>
        <w:jc w:val="center"/>
        <w:rPr>
          <w:rFonts w:ascii="宋体" w:hAnsi="宋体" w:eastAsia="宋体" w:cs="仿宋_GB2312"/>
          <w:b/>
          <w:bCs/>
          <w:color w:val="auto"/>
          <w:sz w:val="36"/>
          <w:szCs w:val="36"/>
        </w:rPr>
      </w:pPr>
    </w:p>
    <w:p>
      <w:pPr>
        <w:spacing w:line="480" w:lineRule="exact"/>
        <w:rPr>
          <w:rFonts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iCs/>
          <w:color w:val="auto"/>
          <w:szCs w:val="21"/>
          <w:u w:val="single"/>
        </w:rPr>
        <w:t>（采购人）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兹授权</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被授权人的姓名）代表我公司参加</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附：授权代表情况：</w:t>
      </w:r>
    </w:p>
    <w:p>
      <w:pPr>
        <w:snapToGrid w:val="0"/>
        <w:spacing w:line="480" w:lineRule="exact"/>
        <w:ind w:firstLine="460" w:firstLineChars="200"/>
        <w:rPr>
          <w:rFonts w:ascii="宋体" w:hAnsi="宋体" w:eastAsia="宋体" w:cs="仿宋_GB2312"/>
          <w:color w:val="auto"/>
          <w:sz w:val="23"/>
          <w:szCs w:val="23"/>
          <w:u w:val="single"/>
        </w:rPr>
      </w:pPr>
      <w:r>
        <w:rPr>
          <w:rFonts w:hint="eastAsia" w:ascii="宋体" w:hAnsi="宋体" w:eastAsia="宋体" w:cs="仿宋_GB2312"/>
          <w:color w:val="auto"/>
          <w:sz w:val="23"/>
          <w:szCs w:val="23"/>
        </w:rPr>
        <w:t>姓名：</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性别：</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年龄：</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职务：</w:t>
      </w:r>
      <w:r>
        <w:rPr>
          <w:rFonts w:hint="eastAsia" w:ascii="宋体" w:hAnsi="宋体" w:eastAsia="宋体" w:cs="仿宋_GB2312"/>
          <w:color w:val="auto"/>
          <w:sz w:val="23"/>
          <w:szCs w:val="23"/>
          <w:u w:val="single"/>
        </w:rPr>
        <w:t xml:space="preserve">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身份证号码：</w:t>
      </w:r>
      <w:r>
        <w:rPr>
          <w:rFonts w:hint="eastAsia" w:ascii="宋体" w:hAnsi="宋体" w:eastAsia="宋体" w:cs="仿宋_GB2312"/>
          <w:color w:val="auto"/>
          <w:sz w:val="23"/>
          <w:szCs w:val="23"/>
          <w:u w:val="single"/>
        </w:rPr>
        <w:t xml:space="preserve">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手机：</w:t>
      </w:r>
      <w:r>
        <w:rPr>
          <w:rFonts w:hint="eastAsia" w:ascii="宋体" w:hAnsi="宋体" w:eastAsia="宋体" w:cs="仿宋_GB2312"/>
          <w:color w:val="auto"/>
          <w:sz w:val="23"/>
          <w:szCs w:val="23"/>
          <w:u w:val="single"/>
        </w:rPr>
        <w:t xml:space="preserve">                 </w:t>
      </w:r>
      <w:r>
        <w:rPr>
          <w:rFonts w:hint="eastAsia" w:ascii="宋体" w:hAnsi="宋体" w:eastAsia="宋体" w:cs="仿宋_GB2312"/>
          <w:color w:val="auto"/>
          <w:sz w:val="23"/>
          <w:szCs w:val="23"/>
        </w:rPr>
        <w:t>传真：</w:t>
      </w:r>
      <w:r>
        <w:rPr>
          <w:rFonts w:hint="eastAsia" w:ascii="宋体" w:hAnsi="宋体" w:eastAsia="宋体" w:cs="仿宋_GB2312"/>
          <w:color w:val="auto"/>
          <w:sz w:val="23"/>
          <w:szCs w:val="23"/>
          <w:u w:val="single"/>
        </w:rPr>
        <w:t xml:space="preserve">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宋体"/>
          <w:color w:val="auto"/>
          <w:sz w:val="23"/>
          <w:szCs w:val="23"/>
        </w:rPr>
        <w:t> </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单位名称（公章）             法定代表人（签字/盖章）</w:t>
      </w:r>
    </w:p>
    <w:p>
      <w:pPr>
        <w:snapToGrid w:val="0"/>
        <w:spacing w:line="480" w:lineRule="exact"/>
        <w:ind w:firstLine="460" w:firstLineChars="200"/>
        <w:rPr>
          <w:rFonts w:ascii="宋体" w:hAnsi="宋体" w:eastAsia="宋体" w:cs="仿宋_GB2312"/>
          <w:color w:val="auto"/>
          <w:sz w:val="23"/>
          <w:szCs w:val="23"/>
        </w:rPr>
      </w:pPr>
      <w:r>
        <w:rPr>
          <w:rFonts w:hint="eastAsia" w:ascii="宋体" w:hAnsi="宋体" w:eastAsia="宋体" w:cs="仿宋_GB2312"/>
          <w:color w:val="auto"/>
          <w:sz w:val="23"/>
          <w:szCs w:val="23"/>
        </w:rPr>
        <w:t xml:space="preserve">年   月   日                 年   月    日  </w:t>
      </w:r>
    </w:p>
    <w:p>
      <w:pPr>
        <w:snapToGrid w:val="0"/>
        <w:spacing w:line="480" w:lineRule="exact"/>
        <w:ind w:firstLine="460" w:firstLineChars="200"/>
        <w:rPr>
          <w:rFonts w:ascii="宋体" w:hAnsi="宋体" w:eastAsia="宋体" w:cs="仿宋_GB2312"/>
          <w:color w:val="auto"/>
          <w:sz w:val="23"/>
          <w:szCs w:val="23"/>
        </w:rPr>
      </w:pPr>
    </w:p>
    <w:p>
      <w:pPr>
        <w:snapToGrid w:val="0"/>
        <w:spacing w:line="480" w:lineRule="exact"/>
        <w:ind w:firstLine="460" w:firstLineChars="200"/>
        <w:jc w:val="center"/>
        <w:rPr>
          <w:rFonts w:ascii="宋体" w:hAnsi="宋体" w:eastAsia="宋体" w:cs="仿宋_GB2312"/>
          <w:color w:val="auto"/>
          <w:sz w:val="23"/>
          <w:szCs w:val="23"/>
        </w:rPr>
      </w:pPr>
    </w:p>
    <w:p>
      <w:pPr>
        <w:snapToGrid w:val="0"/>
        <w:spacing w:line="480" w:lineRule="exact"/>
        <w:ind w:firstLine="460" w:firstLineChars="200"/>
        <w:jc w:val="center"/>
        <w:rPr>
          <w:rFonts w:ascii="宋体" w:hAnsi="宋体" w:eastAsia="宋体" w:cs="仿宋_GB2312"/>
          <w:color w:val="auto"/>
          <w:sz w:val="23"/>
          <w:szCs w:val="23"/>
        </w:rPr>
      </w:pPr>
    </w:p>
    <w:p>
      <w:pPr>
        <w:snapToGrid w:val="0"/>
        <w:spacing w:line="600" w:lineRule="exact"/>
        <w:rPr>
          <w:rFonts w:ascii="宋体" w:hAnsi="宋体" w:eastAsia="宋体" w:cs="仿宋_GB2312"/>
          <w:b/>
          <w:bCs/>
          <w:color w:val="auto"/>
          <w:sz w:val="23"/>
          <w:szCs w:val="23"/>
        </w:rPr>
      </w:pPr>
      <w:r>
        <w:rPr>
          <w:rFonts w:hint="eastAsia" w:ascii="宋体" w:hAnsi="宋体" w:eastAsia="宋体" w:cs="仿宋_GB2312"/>
          <w:color w:val="auto"/>
          <w:sz w:val="23"/>
          <w:szCs w:val="23"/>
        </w:rPr>
        <w:t>授权代表身份证扫描件（并加盖公章）</w:t>
      </w:r>
    </w:p>
    <w:p>
      <w:pPr>
        <w:pStyle w:val="20"/>
        <w:ind w:firstLine="482"/>
        <w:jc w:val="center"/>
        <w:rPr>
          <w:rFonts w:ascii="宋体" w:hAnsi="宋体" w:eastAsia="宋体" w:cs="宋体"/>
          <w:color w:val="auto"/>
          <w:sz w:val="28"/>
          <w:szCs w:val="28"/>
        </w:rPr>
      </w:pPr>
      <w:r>
        <w:rPr>
          <w:rFonts w:ascii="宋体" w:hAnsi="宋体" w:eastAsia="宋体"/>
          <w:color w:val="auto"/>
        </w:rPr>
        <w:br w:type="page"/>
      </w:r>
      <w:r>
        <w:rPr>
          <w:rFonts w:ascii="宋体" w:hAnsi="宋体" w:eastAsia="宋体"/>
          <w:color w:val="auto"/>
          <w:sz w:val="32"/>
          <w:szCs w:val="32"/>
        </w:rPr>
        <w:t>6</w:t>
      </w:r>
      <w:r>
        <w:rPr>
          <w:rFonts w:hint="eastAsia" w:ascii="宋体" w:hAnsi="宋体" w:eastAsia="宋体"/>
          <w:color w:val="auto"/>
          <w:sz w:val="32"/>
          <w:szCs w:val="32"/>
        </w:rPr>
        <w:t>、无重大违法记录声明</w:t>
      </w:r>
    </w:p>
    <w:p>
      <w:pPr>
        <w:pStyle w:val="19"/>
        <w:spacing w:line="500" w:lineRule="exact"/>
        <w:ind w:firstLine="480" w:firstLineChars="200"/>
        <w:rPr>
          <w:rFonts w:ascii="宋体" w:hAnsi="宋体" w:eastAsia="宋体"/>
          <w:color w:val="auto"/>
        </w:rPr>
      </w:pPr>
    </w:p>
    <w:p>
      <w:pPr>
        <w:pStyle w:val="19"/>
        <w:spacing w:line="500" w:lineRule="exact"/>
        <w:ind w:firstLine="480" w:firstLineChars="200"/>
        <w:rPr>
          <w:rFonts w:ascii="宋体" w:hAnsi="宋体" w:eastAsia="宋体"/>
          <w:color w:val="auto"/>
        </w:rPr>
      </w:pPr>
      <w:r>
        <w:rPr>
          <w:rFonts w:hint="eastAsia" w:ascii="宋体" w:hAnsi="宋体" w:eastAsia="宋体"/>
          <w:color w:val="auto"/>
        </w:rPr>
        <w:t>我公司郑重声明：参加本次政府采购活动前</w:t>
      </w:r>
      <w:r>
        <w:rPr>
          <w:rFonts w:ascii="宋体" w:hAnsi="宋体" w:eastAsia="宋体"/>
          <w:color w:val="auto"/>
        </w:rPr>
        <w:t xml:space="preserve"> 3 </w:t>
      </w:r>
      <w:r>
        <w:rPr>
          <w:rFonts w:hint="eastAsia" w:ascii="宋体" w:hAnsi="宋体" w:eastAsia="宋体"/>
          <w:color w:val="auto"/>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color w:val="auto"/>
        </w:rPr>
      </w:pPr>
    </w:p>
    <w:p>
      <w:pPr>
        <w:pStyle w:val="19"/>
        <w:spacing w:line="500" w:lineRule="exact"/>
        <w:ind w:firstLine="480" w:firstLineChars="200"/>
        <w:rPr>
          <w:rFonts w:ascii="宋体" w:hAnsi="宋体" w:eastAsia="宋体"/>
          <w:color w:val="auto"/>
        </w:rPr>
      </w:pPr>
      <w:r>
        <w:rPr>
          <w:rFonts w:hint="eastAsia" w:ascii="宋体" w:hAnsi="宋体" w:eastAsia="宋体"/>
          <w:color w:val="auto"/>
        </w:rPr>
        <w:t>供应商名称（公章）：</w:t>
      </w:r>
    </w:p>
    <w:p>
      <w:pPr>
        <w:pStyle w:val="19"/>
        <w:spacing w:line="500" w:lineRule="exact"/>
        <w:ind w:firstLine="480" w:firstLineChars="200"/>
        <w:rPr>
          <w:rFonts w:ascii="宋体" w:hAnsi="宋体" w:eastAsia="宋体"/>
          <w:color w:val="auto"/>
        </w:rPr>
      </w:pPr>
      <w:r>
        <w:rPr>
          <w:rFonts w:hint="eastAsia" w:ascii="宋体" w:hAnsi="宋体" w:eastAsia="宋体"/>
          <w:color w:val="auto"/>
        </w:rPr>
        <w:t>法定代表人或授权代表（签字/盖章）：</w:t>
      </w:r>
      <w:r>
        <w:rPr>
          <w:rFonts w:ascii="宋体" w:hAnsi="宋体" w:eastAsia="宋体"/>
          <w:color w:val="auto"/>
        </w:rPr>
        <w:t>_______________________</w:t>
      </w:r>
    </w:p>
    <w:p>
      <w:pPr>
        <w:spacing w:line="500" w:lineRule="exact"/>
        <w:jc w:val="left"/>
        <w:rPr>
          <w:rFonts w:ascii="宋体" w:hAnsi="宋体" w:eastAsia="宋体"/>
          <w:b/>
          <w:color w:val="auto"/>
          <w:sz w:val="28"/>
          <w:szCs w:val="28"/>
        </w:rPr>
      </w:pPr>
      <w:r>
        <w:rPr>
          <w:rFonts w:hint="eastAsia" w:ascii="宋体" w:hAnsi="宋体" w:eastAsia="宋体"/>
          <w:color w:val="auto"/>
          <w:sz w:val="24"/>
          <w:szCs w:val="24"/>
        </w:rPr>
        <w:t xml:space="preserve">    日期：</w:t>
      </w:r>
      <w:r>
        <w:rPr>
          <w:rFonts w:ascii="宋体" w:hAnsi="宋体" w:eastAsia="宋体"/>
          <w:color w:val="auto"/>
          <w:sz w:val="24"/>
          <w:szCs w:val="24"/>
        </w:rPr>
        <w:t>______</w:t>
      </w:r>
      <w:r>
        <w:rPr>
          <w:rFonts w:hint="eastAsia" w:ascii="宋体" w:hAnsi="宋体" w:eastAsia="宋体"/>
          <w:color w:val="auto"/>
          <w:sz w:val="24"/>
          <w:szCs w:val="24"/>
        </w:rPr>
        <w:t>年</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w:t>
      </w:r>
    </w:p>
    <w:p>
      <w:pPr>
        <w:rPr>
          <w:rFonts w:ascii="宋体" w:hAnsi="宋体" w:eastAsia="宋体"/>
          <w:color w:val="auto"/>
        </w:rPr>
      </w:pPr>
    </w:p>
    <w:p>
      <w:pPr>
        <w:pStyle w:val="2"/>
        <w:rPr>
          <w:rFonts w:ascii="宋体" w:hAnsi="宋体" w:eastAsia="宋体"/>
          <w:color w:val="auto"/>
        </w:rPr>
      </w:pPr>
    </w:p>
    <w:p>
      <w:pPr>
        <w:rPr>
          <w:rFonts w:ascii="宋体" w:hAnsi="宋体" w:eastAsia="宋体"/>
          <w:color w:val="auto"/>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ourceHanSansCN-Regular">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南通师范高等专科学校实验小学体育器材采购项目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南通师范高等专科学校实验小学体育器材采购项目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340BF"/>
    <w:rsid w:val="000414B8"/>
    <w:rsid w:val="000474BF"/>
    <w:rsid w:val="0008017A"/>
    <w:rsid w:val="00080ED2"/>
    <w:rsid w:val="000B0D80"/>
    <w:rsid w:val="000B6A00"/>
    <w:rsid w:val="000C1BAE"/>
    <w:rsid w:val="000C3672"/>
    <w:rsid w:val="00100463"/>
    <w:rsid w:val="0012629A"/>
    <w:rsid w:val="00130BCE"/>
    <w:rsid w:val="0013648B"/>
    <w:rsid w:val="00143A3A"/>
    <w:rsid w:val="00150D01"/>
    <w:rsid w:val="00154556"/>
    <w:rsid w:val="001832E1"/>
    <w:rsid w:val="001A3251"/>
    <w:rsid w:val="001A4DCB"/>
    <w:rsid w:val="001B28CF"/>
    <w:rsid w:val="001B575C"/>
    <w:rsid w:val="001D2559"/>
    <w:rsid w:val="00234B9E"/>
    <w:rsid w:val="00266B9E"/>
    <w:rsid w:val="0029554F"/>
    <w:rsid w:val="00296F98"/>
    <w:rsid w:val="002C4C7F"/>
    <w:rsid w:val="002D5774"/>
    <w:rsid w:val="002F4489"/>
    <w:rsid w:val="003330DB"/>
    <w:rsid w:val="00340118"/>
    <w:rsid w:val="00340446"/>
    <w:rsid w:val="003A2030"/>
    <w:rsid w:val="003C0007"/>
    <w:rsid w:val="00403E50"/>
    <w:rsid w:val="00415E66"/>
    <w:rsid w:val="004374FE"/>
    <w:rsid w:val="004468A7"/>
    <w:rsid w:val="004500A4"/>
    <w:rsid w:val="00475269"/>
    <w:rsid w:val="00485C07"/>
    <w:rsid w:val="004A29CE"/>
    <w:rsid w:val="004F50FB"/>
    <w:rsid w:val="0050173B"/>
    <w:rsid w:val="005050E7"/>
    <w:rsid w:val="0056233B"/>
    <w:rsid w:val="005C1BE5"/>
    <w:rsid w:val="005E44DD"/>
    <w:rsid w:val="006100CD"/>
    <w:rsid w:val="006159A7"/>
    <w:rsid w:val="00616A4C"/>
    <w:rsid w:val="006B508F"/>
    <w:rsid w:val="006C54FE"/>
    <w:rsid w:val="006F62B2"/>
    <w:rsid w:val="007062B9"/>
    <w:rsid w:val="00717393"/>
    <w:rsid w:val="00750020"/>
    <w:rsid w:val="00774327"/>
    <w:rsid w:val="007D295E"/>
    <w:rsid w:val="007D55E2"/>
    <w:rsid w:val="008054D9"/>
    <w:rsid w:val="0083534E"/>
    <w:rsid w:val="00861F64"/>
    <w:rsid w:val="008A2C55"/>
    <w:rsid w:val="008B7106"/>
    <w:rsid w:val="00933B86"/>
    <w:rsid w:val="00943A3A"/>
    <w:rsid w:val="0096649F"/>
    <w:rsid w:val="009742FE"/>
    <w:rsid w:val="009D4016"/>
    <w:rsid w:val="009D75EA"/>
    <w:rsid w:val="009F7F19"/>
    <w:rsid w:val="00A432E3"/>
    <w:rsid w:val="00A46F06"/>
    <w:rsid w:val="00A50C39"/>
    <w:rsid w:val="00A719DA"/>
    <w:rsid w:val="00A81A4E"/>
    <w:rsid w:val="00A83E5D"/>
    <w:rsid w:val="00AA52E5"/>
    <w:rsid w:val="00AB318E"/>
    <w:rsid w:val="00AB42C4"/>
    <w:rsid w:val="00AD5457"/>
    <w:rsid w:val="00AF0BAB"/>
    <w:rsid w:val="00AF2467"/>
    <w:rsid w:val="00B16394"/>
    <w:rsid w:val="00B26182"/>
    <w:rsid w:val="00B432AF"/>
    <w:rsid w:val="00B44366"/>
    <w:rsid w:val="00B61534"/>
    <w:rsid w:val="00B8432E"/>
    <w:rsid w:val="00B86002"/>
    <w:rsid w:val="00B95E56"/>
    <w:rsid w:val="00B97A60"/>
    <w:rsid w:val="00BC2E6B"/>
    <w:rsid w:val="00BF5E2B"/>
    <w:rsid w:val="00C03707"/>
    <w:rsid w:val="00C17F3E"/>
    <w:rsid w:val="00C32722"/>
    <w:rsid w:val="00C55D57"/>
    <w:rsid w:val="00C75EFB"/>
    <w:rsid w:val="00C846B8"/>
    <w:rsid w:val="00C90FD9"/>
    <w:rsid w:val="00CA0C7E"/>
    <w:rsid w:val="00CF4B7F"/>
    <w:rsid w:val="00D302CD"/>
    <w:rsid w:val="00D30818"/>
    <w:rsid w:val="00D35331"/>
    <w:rsid w:val="00DA0475"/>
    <w:rsid w:val="00DA13F5"/>
    <w:rsid w:val="00DD2FE7"/>
    <w:rsid w:val="00E00C26"/>
    <w:rsid w:val="00E24FD5"/>
    <w:rsid w:val="00E25CC1"/>
    <w:rsid w:val="00E7095D"/>
    <w:rsid w:val="00E956D1"/>
    <w:rsid w:val="00EA4EE7"/>
    <w:rsid w:val="00EB2B06"/>
    <w:rsid w:val="00EC0A30"/>
    <w:rsid w:val="00ED3999"/>
    <w:rsid w:val="00EF5799"/>
    <w:rsid w:val="00EF64AC"/>
    <w:rsid w:val="00F005AC"/>
    <w:rsid w:val="00F325C0"/>
    <w:rsid w:val="00F32DA3"/>
    <w:rsid w:val="00F54E48"/>
    <w:rsid w:val="00F66261"/>
    <w:rsid w:val="00F6717F"/>
    <w:rsid w:val="00F94580"/>
    <w:rsid w:val="00F975D9"/>
    <w:rsid w:val="00FA107D"/>
    <w:rsid w:val="00FA6154"/>
    <w:rsid w:val="00FD16F0"/>
    <w:rsid w:val="00FF1769"/>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66D73E9"/>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81205EB"/>
    <w:rsid w:val="59576BBE"/>
    <w:rsid w:val="59FF74EB"/>
    <w:rsid w:val="5CB152BF"/>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BAB7ED2"/>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字符"/>
    <w:basedOn w:val="11"/>
    <w:link w:val="2"/>
    <w:qFormat/>
    <w:uiPriority w:val="0"/>
    <w:rPr>
      <w:rFonts w:ascii="仿宋_GB2312" w:hAnsi="Calibri" w:eastAsia="仿宋_GB2312" w:cs="Times New Roman"/>
    </w:rPr>
  </w:style>
  <w:style w:type="character" w:customStyle="1" w:styleId="14">
    <w:name w:val="正文文本 字符"/>
    <w:basedOn w:val="11"/>
    <w:link w:val="4"/>
    <w:qFormat/>
    <w:uiPriority w:val="0"/>
    <w:rPr>
      <w:rFonts w:ascii="楷体_GB2312" w:hAnsi="Arial" w:eastAsia="楷体_GB2312" w:cs="Times New Roman"/>
      <w:kern w:val="0"/>
      <w:sz w:val="28"/>
      <w:szCs w:val="20"/>
    </w:rPr>
  </w:style>
  <w:style w:type="character" w:customStyle="1" w:styleId="15">
    <w:name w:val="日期 字符"/>
    <w:basedOn w:val="11"/>
    <w:link w:val="6"/>
    <w:qFormat/>
    <w:uiPriority w:val="0"/>
    <w:rPr>
      <w:rFonts w:ascii="Times New Roman" w:hAnsi="Times New Roman" w:eastAsia="宋体" w:cs="Times New Roman"/>
      <w:kern w:val="0"/>
      <w:sz w:val="24"/>
      <w:szCs w:val="20"/>
    </w:rPr>
  </w:style>
  <w:style w:type="character" w:customStyle="1" w:styleId="16">
    <w:name w:val="页脚 字符"/>
    <w:basedOn w:val="11"/>
    <w:link w:val="7"/>
    <w:qFormat/>
    <w:uiPriority w:val="0"/>
    <w:rPr>
      <w:rFonts w:ascii="仿宋_GB2312" w:hAnsi="Calibri" w:eastAsia="仿宋_GB2312" w:cs="Times New Roman"/>
      <w:kern w:val="0"/>
      <w:sz w:val="18"/>
      <w:szCs w:val="18"/>
    </w:rPr>
  </w:style>
  <w:style w:type="character" w:customStyle="1" w:styleId="17">
    <w:name w:val="页眉 字符"/>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字符"/>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2B103-82AF-49A3-BD76-7083CFE02401}">
  <ds:schemaRefs/>
</ds:datastoreItem>
</file>

<file path=docProps/app.xml><?xml version="1.0" encoding="utf-8"?>
<Properties xmlns="http://schemas.openxmlformats.org/officeDocument/2006/extended-properties" xmlns:vt="http://schemas.openxmlformats.org/officeDocument/2006/docPropsVTypes">
  <Template>Normal</Template>
  <Pages>19</Pages>
  <Words>1711</Words>
  <Characters>9755</Characters>
  <Lines>81</Lines>
  <Paragraphs>22</Paragraphs>
  <TotalTime>1</TotalTime>
  <ScaleCrop>false</ScaleCrop>
  <LinksUpToDate>false</LinksUpToDate>
  <CharactersWithSpaces>11444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马震圣</cp:lastModifiedBy>
  <dcterms:modified xsi:type="dcterms:W3CDTF">2021-08-16T13:22:36Z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5CAAA33BC110460F92C947585B5DCA3E</vt:lpwstr>
  </property>
</Properties>
</file>