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BC" w:rsidRPr="000579C1" w:rsidRDefault="004631BC" w:rsidP="004631BC">
      <w:pPr>
        <w:rPr>
          <w:rFonts w:ascii="黑体" w:eastAsia="黑体" w:hAnsi="黑体"/>
          <w:sz w:val="28"/>
          <w:szCs w:val="28"/>
        </w:rPr>
      </w:pPr>
      <w:r w:rsidRPr="000579C1">
        <w:rPr>
          <w:rFonts w:ascii="黑体" w:eastAsia="黑体" w:hAnsi="黑体" w:hint="eastAsia"/>
          <w:sz w:val="28"/>
          <w:szCs w:val="28"/>
        </w:rPr>
        <w:t>附件1：</w:t>
      </w:r>
    </w:p>
    <w:p w:rsidR="004631BC" w:rsidRPr="005C574D" w:rsidRDefault="004631BC" w:rsidP="004631BC">
      <w:pPr>
        <w:widowControl/>
        <w:shd w:val="clear" w:color="auto" w:fill="FFFFFF"/>
        <w:spacing w:line="560" w:lineRule="atLeast"/>
        <w:jc w:val="center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方正小标宋简体" w:eastAsia="方正小标宋简体" w:hAnsi="Verdana" w:cs="宋体" w:hint="eastAsia"/>
          <w:color w:val="000000"/>
          <w:kern w:val="0"/>
          <w:sz w:val="44"/>
          <w:szCs w:val="44"/>
        </w:rPr>
        <w:t>南通开发</w:t>
      </w:r>
      <w:r w:rsidRPr="005C574D">
        <w:rPr>
          <w:rFonts w:ascii="方正小标宋简体" w:eastAsia="方正小标宋简体" w:hAnsi="Verdana" w:cs="宋体" w:hint="eastAsia"/>
          <w:color w:val="000000"/>
          <w:kern w:val="0"/>
          <w:sz w:val="44"/>
          <w:szCs w:val="44"/>
        </w:rPr>
        <w:t>区教育系统信息工作考核办法</w:t>
      </w:r>
    </w:p>
    <w:p w:rsidR="004631BC" w:rsidRPr="005C574D" w:rsidRDefault="004631BC" w:rsidP="004631BC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 </w:t>
      </w:r>
    </w:p>
    <w:p w:rsidR="004631BC" w:rsidRPr="005C574D" w:rsidRDefault="004631BC" w:rsidP="004631BC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为切实做好区</w:t>
      </w: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教育信息和宣传工作，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提高信息报送质量，及时、准确报道我区教育教学工作情况，</w:t>
      </w:r>
      <w:proofErr w:type="gramStart"/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特制定</w:t>
      </w: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区教育</w:t>
      </w:r>
      <w:proofErr w:type="gramEnd"/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系统信息工作考核办法。</w:t>
      </w:r>
    </w:p>
    <w:p w:rsidR="004631BC" w:rsidRPr="005C574D" w:rsidRDefault="004631BC" w:rsidP="004631BC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一</w:t>
      </w: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、内容和写作要求</w:t>
      </w:r>
    </w:p>
    <w:p w:rsidR="004631BC" w:rsidRPr="005C574D" w:rsidRDefault="004631BC" w:rsidP="004631BC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1、内容：围绕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区教育系统</w:t>
      </w: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本年度工作思路以及各校工作思路开展信息调研、宣传工作，包括各类新闻、调查报告、经验、建议、检查反馈、自身建设、紧急事件和教育发展的热点、难点、重点等相关的问题以及举措、对策等信息。</w:t>
      </w:r>
    </w:p>
    <w:p w:rsidR="004631BC" w:rsidRPr="005C574D" w:rsidRDefault="004631BC" w:rsidP="004631BC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2、写作要求：</w:t>
      </w:r>
    </w:p>
    <w:p w:rsidR="004631BC" w:rsidRPr="005C574D" w:rsidRDefault="004631BC" w:rsidP="004631BC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①稿件要注重真实性和时效性。时间、地点、人物、事件要完整，时间一般只写</w:t>
      </w:r>
      <w:proofErr w:type="gramStart"/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几</w:t>
      </w:r>
      <w:proofErr w:type="gramEnd"/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月几日。新闻稿件要在发生的2日内投稿，紧急事件要即时报送。</w:t>
      </w:r>
    </w:p>
    <w:p w:rsidR="004631BC" w:rsidRPr="005C574D" w:rsidRDefault="004631BC" w:rsidP="004631BC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②选题要新颖。富有新闻和信息价值，能紧扣当前工作重点，突出亮点。标题要简明扼要，校名称呼要规范，不得随意简称。</w:t>
      </w:r>
    </w:p>
    <w:p w:rsidR="004631BC" w:rsidRPr="005C574D" w:rsidRDefault="004631BC" w:rsidP="004631BC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③语言要精练。人物称谓，要求准确，一般在首次出现时介绍职务或职称、姓名，再出现时只写姓名即可。一般采用“职务+姓名”的形式。领导讲话，一般应避免使用“重</w:t>
      </w: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lastRenderedPageBreak/>
        <w:t>要讲话、指示”等词汇，主要使用“指出、强调、说”等中性词汇。每篇稿件字数不得少于200字。</w:t>
      </w:r>
    </w:p>
    <w:p w:rsidR="004631BC" w:rsidRPr="005C574D" w:rsidRDefault="004631BC" w:rsidP="004631BC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④格式要规范。按照 “谁组稿谁负责”“谁组稿谁编辑”的原则，各通讯员应在第一时间撰写稿件，并做好版面的排版工作。</w:t>
      </w:r>
    </w:p>
    <w:p w:rsidR="004631BC" w:rsidRPr="005C574D" w:rsidRDefault="004631BC" w:rsidP="004631BC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二</w:t>
      </w: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、考核办法</w:t>
      </w:r>
    </w:p>
    <w:p w:rsidR="004631BC" w:rsidRDefault="004631BC" w:rsidP="004631BC"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各考核对象每季度</w:t>
      </w: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（寒暑假除外）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上报工作总结，</w:t>
      </w: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信息考核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以实际发布截图为准</w:t>
      </w: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各校网站、区教育网、市教育网及区级以上其他媒体，分别计5分、10分、15分。该项工作同时纳入学校发展性绩效考核。</w:t>
      </w:r>
    </w:p>
    <w:p w:rsidR="004631BC" w:rsidRPr="005C574D" w:rsidRDefault="004631BC" w:rsidP="004631BC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三</w:t>
      </w: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、奖励</w:t>
      </w:r>
    </w:p>
    <w:p w:rsidR="004631BC" w:rsidRPr="005C574D" w:rsidRDefault="004631BC" w:rsidP="004631BC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每年按单位得分多少评选“信息工作先进集体”一、二、三等奖若干名，按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通讯员</w:t>
      </w: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个人得分多少评选信息工作先进个人若干名。</w:t>
      </w:r>
    </w:p>
    <w:p w:rsidR="004631BC" w:rsidRPr="005C574D" w:rsidRDefault="004631BC" w:rsidP="004631BC">
      <w:pPr>
        <w:widowControl/>
        <w:shd w:val="clear" w:color="auto" w:fill="FFFFFF"/>
        <w:spacing w:line="560" w:lineRule="atLeast"/>
        <w:ind w:firstLine="640"/>
        <w:jc w:val="left"/>
        <w:rPr>
          <w:rFonts w:ascii="Verdana" w:eastAsia="宋体" w:hAnsi="Verdana" w:cs="宋体"/>
          <w:color w:val="444444"/>
          <w:kern w:val="0"/>
          <w:sz w:val="24"/>
          <w:szCs w:val="24"/>
        </w:rPr>
      </w:pP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四</w:t>
      </w: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、本办法由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南通市经济技术开发区社会事业局</w:t>
      </w:r>
      <w:r w:rsidRPr="005C574D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负责解释。</w:t>
      </w:r>
    </w:p>
    <w:p w:rsidR="004631BC" w:rsidRPr="005C574D" w:rsidRDefault="004631BC" w:rsidP="004631BC"/>
    <w:p w:rsidR="004631BC" w:rsidRDefault="004631BC" w:rsidP="004631BC"/>
    <w:p w:rsidR="004631BC" w:rsidRDefault="004631BC" w:rsidP="004631BC"/>
    <w:p w:rsidR="004631BC" w:rsidRDefault="004631BC" w:rsidP="004631BC"/>
    <w:p w:rsidR="004631BC" w:rsidRDefault="004631BC" w:rsidP="004631BC">
      <w:pPr>
        <w:rPr>
          <w:rFonts w:hint="eastAsia"/>
        </w:rPr>
      </w:pPr>
    </w:p>
    <w:p w:rsidR="004631BC" w:rsidRDefault="004631BC" w:rsidP="004631BC">
      <w:pPr>
        <w:rPr>
          <w:rFonts w:hint="eastAsia"/>
        </w:rPr>
      </w:pPr>
    </w:p>
    <w:p w:rsidR="004631BC" w:rsidRDefault="004631BC" w:rsidP="004631BC">
      <w:pPr>
        <w:rPr>
          <w:rFonts w:hint="eastAsia"/>
        </w:rPr>
      </w:pPr>
    </w:p>
    <w:p w:rsidR="004631BC" w:rsidRDefault="004631BC" w:rsidP="004631BC">
      <w:pPr>
        <w:rPr>
          <w:rFonts w:hint="eastAsia"/>
        </w:rPr>
      </w:pPr>
    </w:p>
    <w:p w:rsidR="004631BC" w:rsidRDefault="004631BC" w:rsidP="004631BC">
      <w:pPr>
        <w:rPr>
          <w:rFonts w:hint="eastAsia"/>
        </w:rPr>
      </w:pPr>
    </w:p>
    <w:p w:rsidR="004631BC" w:rsidRDefault="004631BC" w:rsidP="004631BC"/>
    <w:p w:rsidR="004631BC" w:rsidRDefault="004631BC" w:rsidP="004631BC"/>
    <w:p w:rsidR="004631BC" w:rsidRDefault="004631BC" w:rsidP="004631BC">
      <w:pPr>
        <w:rPr>
          <w:rFonts w:ascii="黑体" w:eastAsia="黑体" w:hAnsi="宋体"/>
          <w:szCs w:val="32"/>
        </w:rPr>
      </w:pPr>
    </w:p>
    <w:p w:rsidR="004631BC" w:rsidRPr="00D571BC" w:rsidRDefault="004631BC" w:rsidP="004631BC">
      <w:pPr>
        <w:rPr>
          <w:rFonts w:ascii="黑体" w:eastAsia="黑体" w:hAnsi="黑体"/>
          <w:sz w:val="28"/>
          <w:szCs w:val="28"/>
        </w:rPr>
      </w:pPr>
      <w:r w:rsidRPr="00D571BC">
        <w:rPr>
          <w:rFonts w:ascii="黑体" w:eastAsia="黑体" w:hAnsi="黑体" w:hint="eastAsia"/>
          <w:sz w:val="28"/>
          <w:szCs w:val="28"/>
        </w:rPr>
        <w:lastRenderedPageBreak/>
        <w:t>附件2</w:t>
      </w:r>
    </w:p>
    <w:p w:rsidR="004631BC" w:rsidRDefault="004631BC" w:rsidP="004631BC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新闻宣传通讯员推荐汇总表  </w:t>
      </w:r>
    </w:p>
    <w:p w:rsidR="004631BC" w:rsidRDefault="004631BC" w:rsidP="004631BC">
      <w:pPr>
        <w:ind w:left="5040" w:hangingChars="1800" w:hanging="5040"/>
        <w:jc w:val="lef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报送单位：</w:t>
      </w:r>
      <w:r>
        <w:rPr>
          <w:rFonts w:ascii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hint="eastAsia"/>
          <w:sz w:val="28"/>
          <w:szCs w:val="28"/>
        </w:rPr>
        <w:t xml:space="preserve">                         2017</w:t>
      </w:r>
      <w:r>
        <w:rPr>
          <w:rFonts w:ascii="仿宋_GB2312" w:hint="eastAsia"/>
          <w:sz w:val="28"/>
          <w:szCs w:val="28"/>
        </w:rPr>
        <w:t>年</w:t>
      </w:r>
      <w:r>
        <w:rPr>
          <w:rFonts w:ascii="仿宋_GB2312" w:hint="eastAsia"/>
          <w:sz w:val="28"/>
          <w:szCs w:val="28"/>
          <w:u w:val="single"/>
        </w:rPr>
        <w:t xml:space="preserve">   </w:t>
      </w:r>
      <w:r>
        <w:rPr>
          <w:rFonts w:ascii="仿宋_GB2312" w:hint="eastAsia"/>
          <w:sz w:val="28"/>
          <w:szCs w:val="28"/>
        </w:rPr>
        <w:t>月</w:t>
      </w:r>
      <w:r>
        <w:rPr>
          <w:rFonts w:ascii="仿宋_GB2312" w:hint="eastAsia"/>
          <w:sz w:val="28"/>
          <w:szCs w:val="28"/>
          <w:u w:val="single"/>
        </w:rPr>
        <w:t xml:space="preserve">   </w:t>
      </w:r>
      <w:r>
        <w:rPr>
          <w:rFonts w:ascii="仿宋_GB2312" w:hint="eastAsia"/>
          <w:sz w:val="28"/>
          <w:szCs w:val="28"/>
        </w:rPr>
        <w:t>日</w:t>
      </w: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9"/>
        <w:gridCol w:w="696"/>
        <w:gridCol w:w="1040"/>
        <w:gridCol w:w="1822"/>
        <w:gridCol w:w="1559"/>
        <w:gridCol w:w="1799"/>
        <w:gridCol w:w="1178"/>
      </w:tblGrid>
      <w:tr w:rsidR="004631BC" w:rsidRPr="00397E58" w:rsidTr="0059702F">
        <w:trPr>
          <w:trHeight w:val="614"/>
          <w:jc w:val="center"/>
        </w:trPr>
        <w:tc>
          <w:tcPr>
            <w:tcW w:w="103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397E58">
              <w:rPr>
                <w:rFonts w:ascii="黑体" w:eastAsia="黑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696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397E58">
              <w:rPr>
                <w:rFonts w:ascii="黑体" w:eastAsia="黑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40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822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常用邮箱</w:t>
            </w:r>
          </w:p>
        </w:tc>
        <w:tc>
          <w:tcPr>
            <w:tcW w:w="155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QQ号码</w:t>
            </w:r>
          </w:p>
        </w:tc>
        <w:tc>
          <w:tcPr>
            <w:tcW w:w="179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397E58">
              <w:rPr>
                <w:rFonts w:ascii="黑体" w:eastAsia="黑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178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397E58">
              <w:rPr>
                <w:rFonts w:ascii="黑体" w:eastAsia="黑体" w:hAnsi="宋体" w:hint="eastAsia"/>
                <w:sz w:val="24"/>
                <w:szCs w:val="24"/>
              </w:rPr>
              <w:t>备注</w:t>
            </w:r>
          </w:p>
        </w:tc>
      </w:tr>
      <w:tr w:rsidR="004631BC" w:rsidRPr="00397E58" w:rsidTr="0059702F">
        <w:trPr>
          <w:trHeight w:val="585"/>
          <w:jc w:val="center"/>
        </w:trPr>
        <w:tc>
          <w:tcPr>
            <w:tcW w:w="103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631BC" w:rsidRPr="00397E58" w:rsidTr="0059702F">
        <w:trPr>
          <w:trHeight w:val="614"/>
          <w:jc w:val="center"/>
        </w:trPr>
        <w:tc>
          <w:tcPr>
            <w:tcW w:w="103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631BC" w:rsidRPr="00397E58" w:rsidTr="0059702F">
        <w:trPr>
          <w:trHeight w:val="585"/>
          <w:jc w:val="center"/>
        </w:trPr>
        <w:tc>
          <w:tcPr>
            <w:tcW w:w="103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631BC" w:rsidRPr="00397E58" w:rsidTr="0059702F">
        <w:trPr>
          <w:trHeight w:val="585"/>
          <w:jc w:val="center"/>
        </w:trPr>
        <w:tc>
          <w:tcPr>
            <w:tcW w:w="103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631BC" w:rsidRPr="00397E58" w:rsidTr="0059702F">
        <w:trPr>
          <w:trHeight w:val="614"/>
          <w:jc w:val="center"/>
        </w:trPr>
        <w:tc>
          <w:tcPr>
            <w:tcW w:w="103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631BC" w:rsidRPr="00397E58" w:rsidTr="0059702F">
        <w:trPr>
          <w:trHeight w:val="585"/>
          <w:jc w:val="center"/>
        </w:trPr>
        <w:tc>
          <w:tcPr>
            <w:tcW w:w="103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631BC" w:rsidRPr="00397E58" w:rsidTr="0059702F">
        <w:trPr>
          <w:trHeight w:val="585"/>
          <w:jc w:val="center"/>
        </w:trPr>
        <w:tc>
          <w:tcPr>
            <w:tcW w:w="103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631BC" w:rsidRPr="00397E58" w:rsidTr="0059702F">
        <w:trPr>
          <w:trHeight w:val="614"/>
          <w:jc w:val="center"/>
        </w:trPr>
        <w:tc>
          <w:tcPr>
            <w:tcW w:w="103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631BC" w:rsidRPr="00397E58" w:rsidTr="0059702F">
        <w:trPr>
          <w:trHeight w:val="585"/>
          <w:jc w:val="center"/>
        </w:trPr>
        <w:tc>
          <w:tcPr>
            <w:tcW w:w="103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631BC" w:rsidRPr="00397E58" w:rsidTr="0059702F">
        <w:trPr>
          <w:trHeight w:val="585"/>
          <w:jc w:val="center"/>
        </w:trPr>
        <w:tc>
          <w:tcPr>
            <w:tcW w:w="103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631BC" w:rsidRPr="00397E58" w:rsidTr="0059702F">
        <w:trPr>
          <w:trHeight w:val="614"/>
          <w:jc w:val="center"/>
        </w:trPr>
        <w:tc>
          <w:tcPr>
            <w:tcW w:w="103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631BC" w:rsidRPr="00397E58" w:rsidTr="0059702F">
        <w:trPr>
          <w:trHeight w:val="585"/>
          <w:jc w:val="center"/>
        </w:trPr>
        <w:tc>
          <w:tcPr>
            <w:tcW w:w="103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631BC" w:rsidRPr="00397E58" w:rsidTr="0059702F">
        <w:trPr>
          <w:trHeight w:val="614"/>
          <w:jc w:val="center"/>
        </w:trPr>
        <w:tc>
          <w:tcPr>
            <w:tcW w:w="103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631BC" w:rsidRPr="00397E58" w:rsidTr="0059702F">
        <w:trPr>
          <w:trHeight w:val="614"/>
          <w:jc w:val="center"/>
        </w:trPr>
        <w:tc>
          <w:tcPr>
            <w:tcW w:w="103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631BC" w:rsidRPr="00397E58" w:rsidTr="0059702F">
        <w:trPr>
          <w:trHeight w:val="585"/>
          <w:jc w:val="center"/>
        </w:trPr>
        <w:tc>
          <w:tcPr>
            <w:tcW w:w="103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631BC" w:rsidRPr="00397E58" w:rsidTr="0059702F">
        <w:trPr>
          <w:trHeight w:val="614"/>
          <w:jc w:val="center"/>
        </w:trPr>
        <w:tc>
          <w:tcPr>
            <w:tcW w:w="103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4631BC" w:rsidRPr="00397E58" w:rsidTr="0059702F">
        <w:trPr>
          <w:trHeight w:val="614"/>
          <w:jc w:val="center"/>
        </w:trPr>
        <w:tc>
          <w:tcPr>
            <w:tcW w:w="103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22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4631BC" w:rsidRPr="00397E58" w:rsidRDefault="004631BC" w:rsidP="0059702F">
            <w:pPr>
              <w:ind w:leftChars="-50" w:left="-105" w:rightChars="-50" w:right="-105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4631BC" w:rsidRDefault="004631BC" w:rsidP="004631BC">
      <w:pPr>
        <w:spacing w:line="20" w:lineRule="exact"/>
        <w:ind w:firstLineChars="200" w:firstLine="420"/>
        <w:textAlignment w:val="baseline"/>
      </w:pPr>
    </w:p>
    <w:p w:rsidR="004631BC" w:rsidRPr="00D571BC" w:rsidRDefault="004631BC" w:rsidP="004631BC"/>
    <w:p w:rsidR="00F73881" w:rsidRDefault="00F73881"/>
    <w:sectPr w:rsidR="00F73881" w:rsidSect="00531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31BC"/>
    <w:rsid w:val="004631BC"/>
    <w:rsid w:val="00F7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2017-03-06T01:25:00Z</dcterms:created>
  <dcterms:modified xsi:type="dcterms:W3CDTF">2017-03-06T01:25:00Z</dcterms:modified>
</cp:coreProperties>
</file>